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5646" w:rsidRDefault="0042564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71"/>
        <w:tblW w:w="1036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81"/>
        <w:gridCol w:w="5179"/>
      </w:tblGrid>
      <w:tr w:rsidR="00425646">
        <w:trPr>
          <w:trHeight w:val="3628"/>
          <w:jc w:val="center"/>
        </w:trPr>
        <w:tc>
          <w:tcPr>
            <w:tcW w:w="5181" w:type="dxa"/>
          </w:tcPr>
          <w:p w:rsidR="00425646" w:rsidRDefault="00425646">
            <w:pPr>
              <w:ind w:left="-567" w:firstLine="567"/>
              <w:rPr>
                <w:sz w:val="26"/>
                <w:szCs w:val="26"/>
              </w:rPr>
            </w:pPr>
          </w:p>
        </w:tc>
        <w:tc>
          <w:tcPr>
            <w:tcW w:w="5179" w:type="dxa"/>
          </w:tcPr>
          <w:p w:rsidR="00425646" w:rsidRDefault="00000000">
            <w:pPr>
              <w:ind w:left="-567"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</w:p>
          <w:p w:rsidR="00425646" w:rsidRDefault="00425646">
            <w:pPr>
              <w:ind w:left="-567" w:firstLine="567"/>
              <w:rPr>
                <w:sz w:val="26"/>
                <w:szCs w:val="26"/>
              </w:rPr>
            </w:pPr>
          </w:p>
          <w:p w:rsidR="00425646" w:rsidRDefault="00000000">
            <w:pPr>
              <w:ind w:left="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Вице- </w:t>
            </w:r>
            <w:r w:rsidR="007E5347">
              <w:rPr>
                <w:sz w:val="26"/>
                <w:szCs w:val="26"/>
              </w:rPr>
              <w:t xml:space="preserve">президент </w:t>
            </w:r>
            <w:r w:rsidR="007E5347">
              <w:t>Региональной</w:t>
            </w:r>
            <w:r>
              <w:rPr>
                <w:sz w:val="26"/>
                <w:szCs w:val="26"/>
              </w:rPr>
              <w:t xml:space="preserve"> общественной организации «Федерация самбо Московской области»</w:t>
            </w:r>
          </w:p>
          <w:p w:rsidR="00425646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7E5347">
              <w:rPr>
                <w:sz w:val="26"/>
                <w:szCs w:val="26"/>
              </w:rPr>
              <w:t>В.А.Нагулин</w:t>
            </w:r>
            <w:r>
              <w:rPr>
                <w:sz w:val="26"/>
                <w:szCs w:val="26"/>
              </w:rPr>
              <w:t xml:space="preserve"> </w:t>
            </w:r>
          </w:p>
          <w:p w:rsidR="00425646" w:rsidRDefault="00000000">
            <w:pPr>
              <w:ind w:left="-567" w:firstLine="5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«</w:t>
            </w:r>
            <w:r w:rsidR="007E534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» </w:t>
            </w:r>
            <w:r w:rsidR="007E5347">
              <w:rPr>
                <w:sz w:val="26"/>
                <w:szCs w:val="26"/>
              </w:rPr>
              <w:t>марта 2026</w:t>
            </w:r>
            <w:r>
              <w:rPr>
                <w:sz w:val="26"/>
                <w:szCs w:val="26"/>
              </w:rPr>
              <w:t xml:space="preserve">  г. </w:t>
            </w:r>
          </w:p>
          <w:p w:rsidR="00425646" w:rsidRDefault="00425646">
            <w:pPr>
              <w:ind w:left="-567" w:firstLine="567"/>
              <w:rPr>
                <w:sz w:val="26"/>
                <w:szCs w:val="26"/>
              </w:rPr>
            </w:pPr>
          </w:p>
          <w:p w:rsidR="00425646" w:rsidRDefault="00425646">
            <w:pPr>
              <w:ind w:left="-567" w:firstLine="567"/>
              <w:rPr>
                <w:sz w:val="26"/>
                <w:szCs w:val="26"/>
              </w:rPr>
            </w:pPr>
          </w:p>
        </w:tc>
      </w:tr>
    </w:tbl>
    <w:p w:rsidR="00425646" w:rsidRDefault="00425646">
      <w:pPr>
        <w:ind w:left="-567" w:firstLine="567"/>
        <w:rPr>
          <w:sz w:val="26"/>
          <w:szCs w:val="26"/>
        </w:rPr>
      </w:pPr>
    </w:p>
    <w:p w:rsidR="00425646" w:rsidRDefault="00425646">
      <w:pPr>
        <w:ind w:left="-567" w:firstLine="567"/>
        <w:rPr>
          <w:sz w:val="26"/>
          <w:szCs w:val="26"/>
        </w:rPr>
      </w:pPr>
    </w:p>
    <w:p w:rsidR="00425646" w:rsidRDefault="00425646">
      <w:pPr>
        <w:ind w:left="-567" w:firstLine="567"/>
        <w:jc w:val="center"/>
        <w:rPr>
          <w:sz w:val="26"/>
          <w:szCs w:val="26"/>
        </w:rPr>
      </w:pPr>
    </w:p>
    <w:p w:rsidR="00425646" w:rsidRDefault="00000000">
      <w:pPr>
        <w:keepNext/>
        <w:pBdr>
          <w:top w:val="nil"/>
          <w:left w:val="nil"/>
          <w:bottom w:val="nil"/>
          <w:right w:val="nil"/>
          <w:between w:val="nil"/>
        </w:pBdr>
        <w:ind w:left="-567"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ПОЛОЖЕНИЕ</w:t>
      </w:r>
    </w:p>
    <w:p w:rsidR="00425646" w:rsidRDefault="00425646">
      <w:pPr>
        <w:ind w:left="-567" w:firstLine="567"/>
        <w:jc w:val="center"/>
        <w:rPr>
          <w:sz w:val="26"/>
          <w:szCs w:val="26"/>
        </w:rPr>
      </w:pPr>
    </w:p>
    <w:p w:rsidR="00425646" w:rsidRDefault="00000000">
      <w:pPr>
        <w:pBdr>
          <w:top w:val="nil"/>
          <w:left w:val="nil"/>
          <w:bottom w:val="nil"/>
          <w:right w:val="nil"/>
          <w:between w:val="nil"/>
        </w:pBdr>
        <w:ind w:left="-567"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(НОМЕР-КОД ВИДА СПОРТА- 0790001411Я)</w:t>
      </w:r>
    </w:p>
    <w:p w:rsidR="00425646" w:rsidRDefault="00425646">
      <w:pPr>
        <w:ind w:left="-567" w:firstLine="567"/>
        <w:jc w:val="center"/>
        <w:rPr>
          <w:sz w:val="26"/>
          <w:szCs w:val="26"/>
        </w:rPr>
      </w:pPr>
    </w:p>
    <w:p w:rsidR="00425646" w:rsidRDefault="00425646">
      <w:pPr>
        <w:ind w:left="-567" w:firstLine="567"/>
        <w:jc w:val="center"/>
        <w:rPr>
          <w:sz w:val="26"/>
          <w:szCs w:val="26"/>
        </w:rPr>
      </w:pPr>
    </w:p>
    <w:p w:rsidR="00425646" w:rsidRDefault="007E5347">
      <w:pPr>
        <w:pBdr>
          <w:top w:val="nil"/>
          <w:left w:val="nil"/>
          <w:bottom w:val="nil"/>
          <w:right w:val="nil"/>
          <w:between w:val="nil"/>
        </w:pBdr>
        <w:ind w:left="-567"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52"/>
          <w:szCs w:val="52"/>
        </w:rPr>
        <w:t>Межмуниципальное соревнование</w:t>
      </w:r>
      <w:r w:rsidR="00000000">
        <w:rPr>
          <w:color w:val="000000"/>
          <w:sz w:val="52"/>
          <w:szCs w:val="52"/>
        </w:rPr>
        <w:t xml:space="preserve"> Московской области среди юношей 12-14 лет (отбор на первенство Московской области по самбо)</w:t>
      </w: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rPr>
          <w:color w:val="000000"/>
          <w:sz w:val="26"/>
          <w:szCs w:val="26"/>
        </w:rPr>
      </w:pP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567" w:firstLine="567"/>
        <w:jc w:val="center"/>
        <w:rPr>
          <w:color w:val="000000"/>
          <w:sz w:val="26"/>
          <w:szCs w:val="26"/>
        </w:rPr>
      </w:pPr>
    </w:p>
    <w:p w:rsidR="00425646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ОБЩИЕ ПОЛОЖЕНИЯ</w:t>
      </w:r>
    </w:p>
    <w:p w:rsidR="00425646" w:rsidRDefault="00425646">
      <w:pPr>
        <w:widowControl w:val="0"/>
        <w:pBdr>
          <w:top w:val="nil"/>
          <w:left w:val="nil"/>
          <w:bottom w:val="nil"/>
          <w:right w:val="nil"/>
          <w:between w:val="nil"/>
        </w:pBdr>
        <w:ind w:left="1080"/>
        <w:rPr>
          <w:color w:val="000000"/>
          <w:sz w:val="26"/>
          <w:szCs w:val="26"/>
        </w:rPr>
      </w:pPr>
    </w:p>
    <w:p w:rsidR="00425646" w:rsidRDefault="00000000">
      <w:pPr>
        <w:widowControl w:val="0"/>
        <w:numPr>
          <w:ilvl w:val="1"/>
          <w:numId w:val="5"/>
        </w:numPr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Московские областные соревнования по самбо (далее – Соревнования) проводятся в соответствии с Календарным планом физкультурных и спортивных мероприятий Московской области на 2026 год.</w:t>
      </w:r>
    </w:p>
    <w:p w:rsidR="00425646" w:rsidRDefault="00000000">
      <w:pPr>
        <w:widowControl w:val="0"/>
        <w:numPr>
          <w:ilvl w:val="1"/>
          <w:numId w:val="5"/>
        </w:numPr>
        <w:tabs>
          <w:tab w:val="left" w:pos="1134"/>
        </w:tabs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Соревнования проводятся в соответствии с правилами вида спорта «самбо», утвержденными приказом Минспорта России от 05 февраля 2021 года № 52.</w:t>
      </w:r>
      <w:r>
        <w:t xml:space="preserve"> (с изменениями правил от 14.06.2023г.).</w:t>
      </w:r>
    </w:p>
    <w:p w:rsidR="00425646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Решение о государственной аккредитации региональной спортивной федерации по виду спорта «самбо» принято Министерством физической культуры и спорта Московской области (приказ от 10.05.2017 № 22-82-П «О государственной аккредитации Московских областных спортивных федераций по видам спорта»).</w:t>
      </w:r>
    </w:p>
    <w:p w:rsidR="00425646" w:rsidRDefault="00000000">
      <w:pPr>
        <w:widowControl w:val="0"/>
        <w:numPr>
          <w:ilvl w:val="1"/>
          <w:numId w:val="5"/>
        </w:numPr>
        <w:tabs>
          <w:tab w:val="left" w:pos="1134"/>
        </w:tabs>
        <w:ind w:right="-28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Цель и задачи Соревнования:</w:t>
      </w: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популяризация и развитие самбо в Московской области;</w:t>
      </w: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пропаганда здорового образа жизни, формирование позитивных жизненных установок у подрастающего поколения;</w:t>
      </w:r>
    </w:p>
    <w:p w:rsidR="00425646" w:rsidRDefault="00000000">
      <w:pPr>
        <w:pBdr>
          <w:top w:val="nil"/>
          <w:left w:val="nil"/>
          <w:bottom w:val="nil"/>
          <w:right w:val="nil"/>
          <w:between w:val="nil"/>
        </w:pBdr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выполнение нормативов Единой Всероссийской спортивной классификации;</w:t>
      </w: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552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определение сильнейших спортсменов для формирования списка кандидатов </w:t>
      </w:r>
      <w:r>
        <w:rPr>
          <w:color w:val="000000"/>
          <w:sz w:val="26"/>
          <w:szCs w:val="26"/>
        </w:rPr>
        <w:br/>
        <w:t>в спортивные сборные команды Московской области;</w:t>
      </w: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552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отбор сильнейших спортсменов и спортивных сборных команд для участия </w:t>
      </w:r>
      <w:r>
        <w:rPr>
          <w:color w:val="000000"/>
          <w:sz w:val="26"/>
          <w:szCs w:val="26"/>
        </w:rPr>
        <w:br/>
        <w:t>в официальных всероссийских физкультурных и спортивных мероприятиях от Московской области.</w:t>
      </w:r>
    </w:p>
    <w:p w:rsidR="00425646" w:rsidRDefault="004256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firstLine="567"/>
        <w:rPr>
          <w:b/>
          <w:color w:val="000000"/>
          <w:sz w:val="26"/>
          <w:szCs w:val="26"/>
        </w:rPr>
      </w:pP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firstLine="567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II. ОРГАНИЗАТОРЫ МЕРОПРИЯТИЯ</w:t>
      </w:r>
    </w:p>
    <w:p w:rsidR="00425646" w:rsidRDefault="004256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4536"/>
        </w:tabs>
        <w:ind w:right="-141"/>
        <w:jc w:val="both"/>
        <w:rPr>
          <w:color w:val="000000"/>
          <w:sz w:val="26"/>
          <w:szCs w:val="26"/>
        </w:rPr>
      </w:pP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7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2.1. Общее руководство организацией Соревнований осуществляет </w:t>
      </w: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2552"/>
        </w:tabs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Региональная общественная организация «Федерация самбо Московской области» (далее – Федерация);</w:t>
      </w: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4536"/>
        </w:tabs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2.3. Непосредственное проведение Соревнований осуществляет Организационный комитет по проведению Соревнований (далее – Оргкомитет) и/или Главную судейскую коллегию (далее ГСК), утвержденные Федерацией. В состав ГСК входят: главный судья, заместитель главного судьи, главный секретарь и заместитель главного секретаря.</w:t>
      </w: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4536"/>
        </w:tabs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Гл. судья –</w:t>
      </w:r>
      <w:r>
        <w:rPr>
          <w:sz w:val="26"/>
          <w:szCs w:val="26"/>
        </w:rPr>
        <w:t xml:space="preserve"> </w:t>
      </w:r>
      <w:r w:rsidR="007E5347">
        <w:rPr>
          <w:sz w:val="26"/>
          <w:szCs w:val="26"/>
        </w:rPr>
        <w:t>Степанов И.М.</w:t>
      </w: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4536"/>
        </w:tabs>
        <w:spacing w:line="276" w:lineRule="auto"/>
        <w:ind w:right="-173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Гл. секретарь – </w:t>
      </w:r>
      <w:r w:rsidR="007E5347">
        <w:rPr>
          <w:color w:val="000000"/>
          <w:sz w:val="26"/>
          <w:szCs w:val="26"/>
        </w:rPr>
        <w:t>Ржанов Д.А.</w:t>
      </w: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</w:tabs>
        <w:spacing w:line="276" w:lineRule="auto"/>
        <w:ind w:right="-17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2.4. Прием заявок и регистрацию участников осуществляет комиссия по допуску, утвержденная Федерацией.</w:t>
      </w:r>
    </w:p>
    <w:p w:rsidR="00425646" w:rsidRDefault="004256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69"/>
        </w:tabs>
        <w:jc w:val="both"/>
        <w:rPr>
          <w:color w:val="000000"/>
          <w:sz w:val="26"/>
          <w:szCs w:val="26"/>
        </w:rPr>
      </w:pP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69"/>
        </w:tabs>
        <w:ind w:left="567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III. МЕСТО И СРОКИ ПРОВЕДЕНИЯ СОРЕВНОВАНИЯ.</w:t>
      </w:r>
    </w:p>
    <w:p w:rsidR="00425646" w:rsidRDefault="0042564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69"/>
        </w:tabs>
        <w:ind w:left="567"/>
        <w:jc w:val="center"/>
        <w:rPr>
          <w:b/>
          <w:color w:val="000000"/>
          <w:sz w:val="26"/>
          <w:szCs w:val="26"/>
        </w:rPr>
      </w:pPr>
    </w:p>
    <w:p w:rsidR="007E5347" w:rsidRDefault="00000000" w:rsidP="007E53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69"/>
        </w:tabs>
        <w:ind w:left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Соревнования проводятся по адресу</w:t>
      </w:r>
      <w:r>
        <w:t xml:space="preserve"> </w:t>
      </w:r>
      <w:r w:rsidR="007E5347">
        <w:rPr>
          <w:color w:val="000000"/>
          <w:sz w:val="26"/>
          <w:szCs w:val="26"/>
        </w:rPr>
        <w:t xml:space="preserve">г. Можайск ул. Ватутина 1А. </w:t>
      </w:r>
    </w:p>
    <w:p w:rsidR="00425646" w:rsidRDefault="007E5347" w:rsidP="007E53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69"/>
        </w:tabs>
        <w:ind w:left="567"/>
        <w:jc w:val="center"/>
        <w:rPr>
          <w:color w:val="333333"/>
          <w:sz w:val="26"/>
          <w:szCs w:val="26"/>
          <w:highlight w:val="white"/>
        </w:rPr>
      </w:pPr>
      <w:r>
        <w:rPr>
          <w:color w:val="000000"/>
          <w:sz w:val="26"/>
          <w:szCs w:val="26"/>
        </w:rPr>
        <w:t>«СШОР по самбо и дзюдо»</w:t>
      </w:r>
    </w:p>
    <w:p w:rsidR="00425646" w:rsidRDefault="00425646">
      <w:pPr>
        <w:jc w:val="center"/>
      </w:pPr>
    </w:p>
    <w:p w:rsidR="00425646" w:rsidRDefault="007E53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69"/>
        </w:tabs>
        <w:ind w:left="567"/>
        <w:jc w:val="center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7</w:t>
      </w:r>
      <w:r w:rsidR="00000000">
        <w:rPr>
          <w:color w:val="333333"/>
          <w:sz w:val="28"/>
          <w:szCs w:val="28"/>
        </w:rPr>
        <w:t xml:space="preserve"> марта </w:t>
      </w:r>
      <w:r w:rsidR="00000000">
        <w:rPr>
          <w:color w:val="000000"/>
          <w:sz w:val="28"/>
          <w:szCs w:val="28"/>
        </w:rPr>
        <w:t xml:space="preserve">  2026 года.</w:t>
      </w:r>
    </w:p>
    <w:p w:rsidR="007E5347" w:rsidRDefault="007E534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69"/>
        </w:tabs>
        <w:ind w:left="567"/>
        <w:jc w:val="center"/>
        <w:rPr>
          <w:color w:val="000000"/>
          <w:sz w:val="28"/>
          <w:szCs w:val="28"/>
        </w:rPr>
      </w:pP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969"/>
        </w:tabs>
        <w:ind w:left="567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IV.  ТРЕБОВАНИЯ К УЧАСТНИКАМ И УСЛОВИЯ ИХ ДОПУСКА</w:t>
      </w: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left="153"/>
        <w:jc w:val="both"/>
        <w:rPr>
          <w:sz w:val="26"/>
          <w:szCs w:val="26"/>
          <w:u w:val="single"/>
        </w:rPr>
      </w:pPr>
      <w:r>
        <w:rPr>
          <w:color w:val="000000"/>
          <w:sz w:val="26"/>
          <w:szCs w:val="26"/>
        </w:rPr>
        <w:t xml:space="preserve">4.1. В соревнованиях принимают участие сборные команды муниципальных образований, клубов МО. К участию в соревнованиях допускаются  спортсмены возрастной группы 12 -14 лет (2012-14 г.р.) муниципальных образований Московской области и спортклубов, имеющие гражданство РФ, документ удостоверяющий личность и прописку по региону, оплатившие годовой взнос за 2026 год в Федерацию самбо Московской области, </w:t>
      </w:r>
      <w:r>
        <w:rPr>
          <w:b/>
          <w:bCs/>
          <w:color w:val="000000"/>
          <w:sz w:val="26"/>
          <w:szCs w:val="26"/>
        </w:rPr>
        <w:t>прошедшие электронную регистрацию на платформе «Юнибор».</w:t>
      </w:r>
    </w:p>
    <w:p w:rsidR="00425646" w:rsidRDefault="0042564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 w:right="-284"/>
        <w:jc w:val="both"/>
        <w:rPr>
          <w:color w:val="000000"/>
          <w:sz w:val="26"/>
          <w:szCs w:val="26"/>
        </w:rPr>
      </w:pP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7655"/>
          <w:tab w:val="left" w:pos="0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4.2. Запрещается участие спортсменов, тренеров, спортивных судей и других участников соревнований в азартных играх в букмекерских конторах и тотализаторах путем заключения пари на официальные спортивные соревнования и противоправное влияние на результаты таких соревнований.</w:t>
      </w: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7655"/>
          <w:tab w:val="left" w:pos="0"/>
        </w:tabs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4.3. При выявлении нарушения пункта 4.4. настоящего положения применяются санкции к спортсменам (в том числе спортивной дисквалификации спортсменов), тренерам, спортивным судьям, руководителям спортивных команд и другим участникам соревнований в соответствии с законодательством Российской Федерации. </w:t>
      </w:r>
    </w:p>
    <w:p w:rsidR="00425646" w:rsidRDefault="00000000">
      <w:pPr>
        <w:tabs>
          <w:tab w:val="left" w:pos="-7655"/>
        </w:tabs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4.4. Согласно приказу Минспорттуризма РФ от 13.05.2009 № 293 «Об утверждении порядка проведения обязательного допингового контроля», все спортсмены должны быть информированы о недопущении употребления препаратов, включенных в список WADA.</w:t>
      </w:r>
    </w:p>
    <w:p w:rsidR="00425646" w:rsidRDefault="00425646">
      <w:pPr>
        <w:rPr>
          <w:b/>
          <w:sz w:val="26"/>
          <w:szCs w:val="26"/>
        </w:rPr>
      </w:pPr>
    </w:p>
    <w:p w:rsidR="00425646" w:rsidRDefault="00425646">
      <w:pPr>
        <w:jc w:val="center"/>
        <w:rPr>
          <w:b/>
          <w:sz w:val="26"/>
          <w:szCs w:val="26"/>
        </w:rPr>
      </w:pPr>
    </w:p>
    <w:p w:rsidR="00425646" w:rsidRDefault="000000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V. ПРОГРАММА МЕРОПРИЯТИЯ</w:t>
      </w:r>
    </w:p>
    <w:p w:rsidR="00425646" w:rsidRDefault="00425646">
      <w:pPr>
        <w:rPr>
          <w:b/>
          <w:color w:val="000000"/>
          <w:sz w:val="26"/>
          <w:szCs w:val="26"/>
        </w:rPr>
      </w:pPr>
    </w:p>
    <w:p w:rsidR="00425646" w:rsidRDefault="007E5347">
      <w:pPr>
        <w:pBdr>
          <w:top w:val="nil"/>
          <w:left w:val="nil"/>
          <w:bottom w:val="nil"/>
          <w:right w:val="nil"/>
          <w:between w:val="nil"/>
        </w:pBdr>
        <w:ind w:left="-567"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Межмуниципальное соревнование</w:t>
      </w:r>
      <w:r w:rsidR="00000000">
        <w:rPr>
          <w:b/>
          <w:bCs/>
          <w:color w:val="000000"/>
          <w:sz w:val="28"/>
          <w:szCs w:val="28"/>
        </w:rPr>
        <w:t xml:space="preserve"> Московской области среди юношей 12-14 лет (отбор на первенство Московской области по самбо)</w:t>
      </w: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425646" w:rsidRDefault="00000000">
      <w:pPr>
        <w:pBdr>
          <w:top w:val="nil"/>
          <w:left w:val="nil"/>
          <w:bottom w:val="nil"/>
          <w:right w:val="nil"/>
          <w:between w:val="nil"/>
        </w:pBdr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Соревнования проводятся </w:t>
      </w:r>
      <w:r w:rsidR="007E5347">
        <w:rPr>
          <w:color w:val="000000"/>
          <w:sz w:val="26"/>
          <w:szCs w:val="26"/>
        </w:rPr>
        <w:t>7</w:t>
      </w:r>
      <w:r>
        <w:rPr>
          <w:color w:val="000000"/>
          <w:sz w:val="26"/>
          <w:szCs w:val="26"/>
        </w:rPr>
        <w:t xml:space="preserve"> марта 2026 года. </w:t>
      </w:r>
      <w:r>
        <w:rPr>
          <w:color w:val="000000"/>
          <w:sz w:val="26"/>
          <w:szCs w:val="26"/>
        </w:rPr>
        <w:br/>
        <w:t xml:space="preserve"> </w:t>
      </w:r>
      <w:r>
        <w:rPr>
          <w:color w:val="000000"/>
          <w:sz w:val="26"/>
          <w:szCs w:val="26"/>
        </w:rPr>
        <w:tab/>
      </w:r>
    </w:p>
    <w:p w:rsidR="00425646" w:rsidRDefault="00000000">
      <w:pPr>
        <w:pBdr>
          <w:top w:val="nil"/>
          <w:left w:val="nil"/>
          <w:bottom w:val="nil"/>
          <w:right w:val="nil"/>
          <w:between w:val="nil"/>
        </w:pBdr>
        <w:ind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весовых категориях при 2 участниках отбирается 1 номер (исключение составляют победители и призеры предыдущих ПМО по своему возрасту, если их 2 чел. в своей в/к, 3-4 участника 1- 2 номер, 5-9 участников 1-2, 3, 3 номер, свыше 10 участников 1-6 номер).</w:t>
      </w:r>
    </w:p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right="-426" w:firstLine="567"/>
        <w:jc w:val="both"/>
        <w:rPr>
          <w:color w:val="000000"/>
          <w:sz w:val="26"/>
          <w:szCs w:val="26"/>
        </w:rPr>
      </w:pPr>
    </w:p>
    <w:p w:rsidR="00425646" w:rsidRDefault="00000000">
      <w:pPr>
        <w:pBdr>
          <w:top w:val="nil"/>
          <w:left w:val="nil"/>
          <w:bottom w:val="nil"/>
          <w:right w:val="nil"/>
          <w:between w:val="nil"/>
        </w:pBdr>
        <w:ind w:right="-426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участию в соревнованиях допускаются спортсмены возрастной группы 12-14 лет (2012-2014 годов рождения).</w:t>
      </w:r>
    </w:p>
    <w:p w:rsidR="0042564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 команды:</w:t>
      </w:r>
    </w:p>
    <w:p w:rsidR="00425646" w:rsidRDefault="00000000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спортсмены                          - без ограничения количества;</w:t>
      </w:r>
    </w:p>
    <w:p w:rsidR="00425646" w:rsidRDefault="00000000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представитель                      - 1 человек;</w:t>
      </w:r>
    </w:p>
    <w:p w:rsidR="00425646" w:rsidRDefault="00000000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тренер                                   - не ограничено;</w:t>
      </w:r>
    </w:p>
    <w:p w:rsidR="00425646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- </w:t>
      </w:r>
      <w:r>
        <w:rPr>
          <w:b/>
          <w:color w:val="000000"/>
          <w:sz w:val="26"/>
          <w:szCs w:val="26"/>
        </w:rPr>
        <w:t>судья                                 -1 человек и далее по положению о количестве судей с командой</w:t>
      </w:r>
    </w:p>
    <w:p w:rsidR="00425646" w:rsidRDefault="00425646">
      <w:pPr>
        <w:jc w:val="both"/>
        <w:rPr>
          <w:sz w:val="26"/>
          <w:szCs w:val="26"/>
        </w:rPr>
      </w:pPr>
    </w:p>
    <w:p w:rsidR="00425646" w:rsidRDefault="00425646">
      <w:pPr>
        <w:jc w:val="both"/>
        <w:rPr>
          <w:sz w:val="26"/>
          <w:szCs w:val="26"/>
        </w:rPr>
      </w:pPr>
    </w:p>
    <w:p w:rsidR="00425646" w:rsidRDefault="00425646">
      <w:pPr>
        <w:jc w:val="both"/>
        <w:rPr>
          <w:sz w:val="26"/>
          <w:szCs w:val="26"/>
        </w:rPr>
      </w:pPr>
    </w:p>
    <w:p w:rsidR="00425646" w:rsidRDefault="00425646">
      <w:pPr>
        <w:jc w:val="both"/>
        <w:rPr>
          <w:sz w:val="26"/>
          <w:szCs w:val="26"/>
        </w:rPr>
      </w:pPr>
    </w:p>
    <w:p w:rsidR="00425646" w:rsidRDefault="00425646">
      <w:pPr>
        <w:jc w:val="both"/>
        <w:rPr>
          <w:sz w:val="26"/>
          <w:szCs w:val="26"/>
        </w:rPr>
      </w:pPr>
    </w:p>
    <w:p w:rsidR="00425646" w:rsidRDefault="00425646">
      <w:pPr>
        <w:jc w:val="both"/>
        <w:rPr>
          <w:sz w:val="26"/>
          <w:szCs w:val="26"/>
        </w:rPr>
      </w:pPr>
    </w:p>
    <w:p w:rsidR="00425646" w:rsidRDefault="00425646">
      <w:pPr>
        <w:jc w:val="both"/>
        <w:rPr>
          <w:sz w:val="26"/>
          <w:szCs w:val="26"/>
        </w:rPr>
      </w:pPr>
    </w:p>
    <w:p w:rsidR="00425646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>Программа соревнований.</w:t>
      </w:r>
    </w:p>
    <w:p w:rsidR="00425646" w:rsidRDefault="00425646">
      <w:pPr>
        <w:jc w:val="both"/>
        <w:rPr>
          <w:sz w:val="26"/>
          <w:szCs w:val="26"/>
        </w:rPr>
      </w:pPr>
    </w:p>
    <w:tbl>
      <w:tblPr>
        <w:tblStyle w:val="50"/>
        <w:tblW w:w="10456" w:type="dxa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410"/>
        <w:gridCol w:w="6237"/>
      </w:tblGrid>
      <w:tr w:rsidR="00425646"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4256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4256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Время проведения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4256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Наименование мероприятия</w:t>
            </w:r>
          </w:p>
        </w:tc>
      </w:tr>
      <w:tr w:rsidR="00425646">
        <w:tc>
          <w:tcPr>
            <w:tcW w:w="180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:rsidR="00425646" w:rsidRDefault="007E53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</w:t>
            </w:r>
            <w:r w:rsidR="00000000">
              <w:rPr>
                <w:color w:val="000000"/>
                <w:sz w:val="26"/>
                <w:szCs w:val="26"/>
              </w:rPr>
              <w:t>.03. 2026 г.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4256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08.00 – 09.00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4256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Приезд команд, комиссия по допуску участников</w:t>
            </w:r>
          </w:p>
        </w:tc>
      </w:tr>
      <w:tr w:rsidR="00425646">
        <w:tc>
          <w:tcPr>
            <w:tcW w:w="180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:rsidR="00425646" w:rsidRDefault="004256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4256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09.00 - 10.00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4256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Взвешивание</w:t>
            </w:r>
          </w:p>
        </w:tc>
      </w:tr>
      <w:tr w:rsidR="00425646">
        <w:tc>
          <w:tcPr>
            <w:tcW w:w="180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:rsidR="00425646" w:rsidRDefault="004256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4256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10.00-11.00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4256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Жеребьевка, совещание представителей и судей</w:t>
            </w:r>
          </w:p>
        </w:tc>
      </w:tr>
      <w:tr w:rsidR="00425646">
        <w:tc>
          <w:tcPr>
            <w:tcW w:w="180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:rsidR="00425646" w:rsidRDefault="004256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4256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6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11.00 – 13.00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4256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Предварительные встречи во всех весовых категориях (на 3 х коврах)</w:t>
            </w:r>
          </w:p>
        </w:tc>
      </w:tr>
      <w:tr w:rsidR="00425646">
        <w:tc>
          <w:tcPr>
            <w:tcW w:w="180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:rsidR="00425646" w:rsidRDefault="004256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4256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13.00 – 14.00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4256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Полуфиналы и финалы</w:t>
            </w:r>
          </w:p>
        </w:tc>
      </w:tr>
      <w:tr w:rsidR="00425646">
        <w:tc>
          <w:tcPr>
            <w:tcW w:w="1809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:rsidR="00425646" w:rsidRDefault="004256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4256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6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14.00-14.30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:rsidR="004256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Награждение победителей и призеров</w:t>
            </w:r>
          </w:p>
        </w:tc>
      </w:tr>
    </w:tbl>
    <w:p w:rsidR="00425646" w:rsidRDefault="00425646">
      <w:pPr>
        <w:pBdr>
          <w:top w:val="nil"/>
          <w:left w:val="nil"/>
          <w:bottom w:val="nil"/>
          <w:right w:val="nil"/>
          <w:between w:val="nil"/>
        </w:pBdr>
        <w:ind w:left="-360" w:firstLine="567"/>
        <w:rPr>
          <w:color w:val="000000"/>
          <w:sz w:val="26"/>
          <w:szCs w:val="26"/>
        </w:rPr>
      </w:pPr>
    </w:p>
    <w:p w:rsidR="00425646" w:rsidRDefault="00000000">
      <w:pPr>
        <w:pBdr>
          <w:top w:val="nil"/>
          <w:left w:val="nil"/>
          <w:bottom w:val="nil"/>
          <w:right w:val="nil"/>
          <w:between w:val="nil"/>
        </w:pBdr>
        <w:ind w:left="-360"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Соревнование проходит в спортивных дисциплинах:</w:t>
      </w:r>
    </w:p>
    <w:p w:rsidR="00425646" w:rsidRDefault="00425646">
      <w:pPr>
        <w:rPr>
          <w:sz w:val="26"/>
          <w:szCs w:val="26"/>
        </w:rPr>
      </w:pPr>
    </w:p>
    <w:tbl>
      <w:tblPr>
        <w:tblStyle w:val="TableNormal"/>
        <w:tblW w:w="1024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02"/>
        <w:gridCol w:w="7444"/>
      </w:tblGrid>
      <w:tr w:rsidR="00425646">
        <w:trPr>
          <w:trHeight w:val="639"/>
        </w:trPr>
        <w:tc>
          <w:tcPr>
            <w:tcW w:w="2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646" w:rsidRDefault="00000000">
            <w:pPr>
              <w:jc w:val="center"/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7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646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</w:t>
            </w:r>
          </w:p>
          <w:p w:rsidR="00425646" w:rsidRDefault="00000000">
            <w:pPr>
              <w:jc w:val="center"/>
            </w:pPr>
            <w:r>
              <w:rPr>
                <w:sz w:val="26"/>
                <w:szCs w:val="26"/>
              </w:rPr>
              <w:t>спортивной дисциплины</w:t>
            </w:r>
          </w:p>
        </w:tc>
      </w:tr>
      <w:tr w:rsidR="00425646">
        <w:trPr>
          <w:trHeight w:val="319"/>
        </w:trPr>
        <w:tc>
          <w:tcPr>
            <w:tcW w:w="280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25646" w:rsidRDefault="00000000">
            <w:pPr>
              <w:jc w:val="center"/>
            </w:pPr>
            <w:r>
              <w:rPr>
                <w:sz w:val="26"/>
                <w:szCs w:val="26"/>
              </w:rPr>
              <w:t>юноши 12-14 лет</w:t>
            </w:r>
          </w:p>
        </w:tc>
        <w:tc>
          <w:tcPr>
            <w:tcW w:w="7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646" w:rsidRDefault="00000000">
            <w:r>
              <w:rPr>
                <w:sz w:val="26"/>
                <w:szCs w:val="26"/>
              </w:rPr>
              <w:t>Весовая категория 35 кг</w:t>
            </w:r>
          </w:p>
        </w:tc>
      </w:tr>
      <w:tr w:rsidR="00425646">
        <w:trPr>
          <w:trHeight w:val="319"/>
        </w:trPr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425646" w:rsidRDefault="00425646"/>
        </w:tc>
        <w:tc>
          <w:tcPr>
            <w:tcW w:w="7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646" w:rsidRDefault="00000000">
            <w:r>
              <w:rPr>
                <w:sz w:val="26"/>
                <w:szCs w:val="26"/>
              </w:rPr>
              <w:t>Весовая категория 38 кг</w:t>
            </w:r>
          </w:p>
        </w:tc>
      </w:tr>
      <w:tr w:rsidR="00425646">
        <w:trPr>
          <w:trHeight w:val="319"/>
        </w:trPr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425646" w:rsidRDefault="00425646"/>
        </w:tc>
        <w:tc>
          <w:tcPr>
            <w:tcW w:w="7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646" w:rsidRDefault="00000000">
            <w:r>
              <w:rPr>
                <w:sz w:val="26"/>
                <w:szCs w:val="26"/>
              </w:rPr>
              <w:t>Весовая категория 42 кг</w:t>
            </w:r>
          </w:p>
        </w:tc>
      </w:tr>
      <w:tr w:rsidR="00425646">
        <w:trPr>
          <w:trHeight w:val="319"/>
        </w:trPr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425646" w:rsidRDefault="00425646"/>
        </w:tc>
        <w:tc>
          <w:tcPr>
            <w:tcW w:w="7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646" w:rsidRDefault="00000000">
            <w:r>
              <w:rPr>
                <w:sz w:val="26"/>
                <w:szCs w:val="26"/>
              </w:rPr>
              <w:t>Весовая категория 46 кг</w:t>
            </w:r>
          </w:p>
        </w:tc>
      </w:tr>
      <w:tr w:rsidR="00425646">
        <w:trPr>
          <w:trHeight w:val="319"/>
        </w:trPr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425646" w:rsidRDefault="00425646"/>
        </w:tc>
        <w:tc>
          <w:tcPr>
            <w:tcW w:w="7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646" w:rsidRDefault="00000000">
            <w:r>
              <w:rPr>
                <w:sz w:val="26"/>
                <w:szCs w:val="26"/>
              </w:rPr>
              <w:t>Весовая категория 50 кг</w:t>
            </w:r>
          </w:p>
        </w:tc>
      </w:tr>
      <w:tr w:rsidR="00425646">
        <w:trPr>
          <w:trHeight w:val="319"/>
        </w:trPr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425646" w:rsidRDefault="00425646"/>
        </w:tc>
        <w:tc>
          <w:tcPr>
            <w:tcW w:w="7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646" w:rsidRDefault="00000000">
            <w:r>
              <w:rPr>
                <w:sz w:val="26"/>
                <w:szCs w:val="26"/>
              </w:rPr>
              <w:t>Весовая категория 54 кг</w:t>
            </w:r>
          </w:p>
        </w:tc>
      </w:tr>
      <w:tr w:rsidR="00425646">
        <w:trPr>
          <w:trHeight w:val="319"/>
        </w:trPr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425646" w:rsidRDefault="00425646"/>
        </w:tc>
        <w:tc>
          <w:tcPr>
            <w:tcW w:w="7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646" w:rsidRDefault="00000000">
            <w:r>
              <w:rPr>
                <w:sz w:val="26"/>
                <w:szCs w:val="26"/>
              </w:rPr>
              <w:t>Весовая категория 59 кг</w:t>
            </w:r>
          </w:p>
        </w:tc>
      </w:tr>
      <w:tr w:rsidR="00425646">
        <w:trPr>
          <w:trHeight w:val="319"/>
        </w:trPr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425646" w:rsidRDefault="00425646"/>
        </w:tc>
        <w:tc>
          <w:tcPr>
            <w:tcW w:w="7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646" w:rsidRDefault="00000000">
            <w:r>
              <w:rPr>
                <w:sz w:val="26"/>
                <w:szCs w:val="26"/>
              </w:rPr>
              <w:t>Весовая категория 65 кг</w:t>
            </w:r>
          </w:p>
        </w:tc>
      </w:tr>
      <w:tr w:rsidR="00425646">
        <w:trPr>
          <w:trHeight w:val="395"/>
        </w:trPr>
        <w:tc>
          <w:tcPr>
            <w:tcW w:w="2802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425646" w:rsidRDefault="00425646"/>
        </w:tc>
        <w:tc>
          <w:tcPr>
            <w:tcW w:w="7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646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Весовая категория 71 кг</w:t>
            </w:r>
          </w:p>
          <w:p w:rsidR="00425646" w:rsidRDefault="00425646"/>
        </w:tc>
      </w:tr>
      <w:tr w:rsidR="00425646">
        <w:trPr>
          <w:trHeight w:val="515"/>
        </w:trPr>
        <w:tc>
          <w:tcPr>
            <w:tcW w:w="280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425646" w:rsidRDefault="00425646"/>
        </w:tc>
        <w:tc>
          <w:tcPr>
            <w:tcW w:w="7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25646" w:rsidRDefault="0000000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Весовая категория 71+ кг</w:t>
            </w:r>
          </w:p>
        </w:tc>
      </w:tr>
    </w:tbl>
    <w:p w:rsidR="00425646" w:rsidRDefault="00425646">
      <w:pPr>
        <w:rPr>
          <w:sz w:val="26"/>
          <w:szCs w:val="26"/>
        </w:rPr>
      </w:pPr>
    </w:p>
    <w:p w:rsidR="00425646" w:rsidRDefault="0042564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jc w:val="center"/>
        <w:rPr>
          <w:b/>
          <w:color w:val="000000"/>
          <w:sz w:val="26"/>
          <w:szCs w:val="26"/>
        </w:rPr>
      </w:pP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VI. ПОДАЧА ЗАЯВОК НА УЧАСТИЕ</w:t>
      </w:r>
    </w:p>
    <w:p w:rsidR="00425646" w:rsidRDefault="0042564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rPr>
          <w:b/>
          <w:color w:val="000000"/>
          <w:sz w:val="26"/>
          <w:szCs w:val="26"/>
        </w:rPr>
      </w:pPr>
    </w:p>
    <w:p w:rsidR="00425646" w:rsidRDefault="00000000">
      <w:pPr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6.1. Именные заявки в 2-х экземпляров установленного образца (Приложение) с визой врача и печатью медицинского учреждения, </w:t>
      </w:r>
      <w:r>
        <w:rPr>
          <w:color w:val="000000"/>
          <w:sz w:val="26"/>
          <w:szCs w:val="26"/>
        </w:rPr>
        <w:t xml:space="preserve">заверенные руководителем органа управления </w:t>
      </w:r>
      <w:r>
        <w:rPr>
          <w:color w:val="000000"/>
          <w:sz w:val="26"/>
          <w:szCs w:val="26"/>
        </w:rPr>
        <w:br/>
        <w:t>в сфере физической культуры и спорта муниципального образования</w:t>
      </w:r>
      <w:r>
        <w:rPr>
          <w:sz w:val="26"/>
          <w:szCs w:val="26"/>
        </w:rPr>
        <w:t xml:space="preserve"> подаются в комиссию по допуску по месту проведения соревнований.</w:t>
      </w:r>
    </w:p>
    <w:p w:rsidR="00425646" w:rsidRDefault="00000000">
      <w:pPr>
        <w:ind w:righ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6.2. К заявке прилагаются следующие документы на каждого участника соревнований:</w:t>
      </w:r>
    </w:p>
    <w:p w:rsidR="00425646" w:rsidRDefault="00000000">
      <w:pPr>
        <w:ind w:right="-284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 </w:t>
      </w:r>
      <w:r>
        <w:rPr>
          <w:sz w:val="26"/>
          <w:szCs w:val="26"/>
        </w:rPr>
        <w:t>паспорта гражданина Российской Федерации (копия свидетельство о рождении, для лиц моложе 14 лет);</w:t>
      </w:r>
    </w:p>
    <w:p w:rsidR="0042564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-4678"/>
          <w:tab w:val="left" w:pos="-4536"/>
          <w:tab w:val="left" w:pos="9355"/>
        </w:tabs>
        <w:ind w:right="-284" w:firstLine="426"/>
        <w:jc w:val="both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lastRenderedPageBreak/>
        <w:t>-</w:t>
      </w:r>
      <w:r>
        <w:rPr>
          <w:color w:val="000000"/>
          <w:sz w:val="26"/>
          <w:szCs w:val="26"/>
        </w:rPr>
        <w:t xml:space="preserve"> при регистрации в другом регионе спортсмен должен представить документ </w:t>
      </w:r>
      <w:r>
        <w:rPr>
          <w:color w:val="000000"/>
          <w:sz w:val="26"/>
          <w:szCs w:val="26"/>
        </w:rPr>
        <w:br/>
        <w:t>о временной регистрации (оригинал);</w:t>
      </w:r>
    </w:p>
    <w:p w:rsidR="00425646" w:rsidRDefault="00000000">
      <w:pPr>
        <w:ind w:right="-284" w:firstLine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>договор (оригинал) о страховании жизни и здоровья от несчастных случаев на день проведения соревнований.</w:t>
      </w:r>
    </w:p>
    <w:p w:rsidR="00425646" w:rsidRDefault="00000000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6.3. Руководители команд несут персональную ответственность за подлинность документов, представленных в комиссию по допуску.</w:t>
      </w:r>
    </w:p>
    <w:p w:rsidR="00425646" w:rsidRDefault="00000000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6.4. Вся ответственность за допуск участников к Соревнованиям возлагается </w:t>
      </w:r>
      <w:r>
        <w:rPr>
          <w:sz w:val="26"/>
          <w:szCs w:val="26"/>
        </w:rPr>
        <w:br/>
        <w:t>на комиссию по допуску участников.</w:t>
      </w:r>
    </w:p>
    <w:p w:rsidR="00425646" w:rsidRDefault="00000000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6.5. Вся информация по заявкам используется и хранится исключительно в МО РОО ФСМО и не подлежит передаче третьем лицам.</w:t>
      </w:r>
    </w:p>
    <w:p w:rsidR="00425646" w:rsidRDefault="0042564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jc w:val="center"/>
        <w:rPr>
          <w:b/>
          <w:color w:val="000000"/>
          <w:sz w:val="26"/>
          <w:szCs w:val="26"/>
        </w:rPr>
      </w:pP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VII. УСЛОВИЯ ПОДВЕДЕНИЯ ИТОГОВ</w:t>
      </w:r>
    </w:p>
    <w:p w:rsidR="00425646" w:rsidRDefault="0042564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rPr>
          <w:b/>
          <w:color w:val="000000"/>
          <w:sz w:val="26"/>
          <w:szCs w:val="26"/>
        </w:rPr>
      </w:pPr>
    </w:p>
    <w:p w:rsidR="00425646" w:rsidRDefault="00000000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7655"/>
        </w:tabs>
        <w:ind w:left="0"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Соревнования проводятся в соответствии с правилами соревнований по самбо.</w:t>
      </w:r>
    </w:p>
    <w:p w:rsidR="00425646" w:rsidRDefault="00000000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7655"/>
        </w:tabs>
        <w:ind w:left="0" w:right="-284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каждой возрастной категории разыгрывается 1, 2 и два 3 места.</w:t>
      </w: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7797"/>
          <w:tab w:val="left" w:pos="-7655"/>
        </w:tabs>
        <w:ind w:right="-284" w:firstLine="567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7.3. Утвержденные протоколы соревнований судейская коллегия предоставляет в Дирекцию в бумажном виде в течение 3-х дней после окончания мероприятия</w:t>
      </w:r>
      <w:r>
        <w:rPr>
          <w:b/>
          <w:color w:val="000000"/>
          <w:sz w:val="26"/>
          <w:szCs w:val="26"/>
        </w:rPr>
        <w:t>.</w:t>
      </w:r>
    </w:p>
    <w:p w:rsidR="00425646" w:rsidRDefault="0042564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</w:tabs>
        <w:jc w:val="both"/>
        <w:rPr>
          <w:color w:val="000000"/>
          <w:sz w:val="26"/>
          <w:szCs w:val="26"/>
        </w:rPr>
      </w:pPr>
    </w:p>
    <w:p w:rsidR="00425646" w:rsidRDefault="0042564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VIII. НАГРАЖДЕНИЕ ПОБЕДИТЕЛЕЙ И ПРИЗЕРОВ</w:t>
      </w:r>
    </w:p>
    <w:p w:rsidR="00425646" w:rsidRDefault="0042564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1134"/>
        </w:tabs>
        <w:jc w:val="both"/>
        <w:rPr>
          <w:color w:val="000000"/>
          <w:sz w:val="26"/>
          <w:szCs w:val="26"/>
        </w:rPr>
      </w:pPr>
    </w:p>
    <w:p w:rsidR="00425646" w:rsidRDefault="00000000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0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Победители и призеры награждаются медалями и грамотами проводящей организации.</w:t>
      </w:r>
    </w:p>
    <w:p w:rsidR="00425646" w:rsidRDefault="0042564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rPr>
          <w:b/>
          <w:color w:val="000000"/>
          <w:sz w:val="26"/>
          <w:szCs w:val="26"/>
        </w:rPr>
      </w:pP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IX. ОБЕСПЕЧЕНИЕ БЕЗОПАСНОСТИ УЧАСТНИКОВ И ЗРИТЕЛЕЙ</w:t>
      </w:r>
    </w:p>
    <w:p w:rsidR="00425646" w:rsidRDefault="0042564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425646" w:rsidRDefault="00000000">
      <w:pPr>
        <w:widowControl w:val="0"/>
        <w:ind w:left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09.1 Безопасность, антитеррористическая защищенность и медицинское обслуживание участников соревнований и зрителей обеспечивается в соответствии </w:t>
      </w:r>
      <w:r>
        <w:rPr>
          <w:color w:val="000000"/>
          <w:sz w:val="26"/>
          <w:szCs w:val="26"/>
        </w:rPr>
        <w:br/>
        <w:t xml:space="preserve">с Постановлением Губернатора Московской области № 63-ПГ от 05.03.2001 «О порядке проведения массовых мероприятий на спортивных сооружениях в Московской области» </w:t>
      </w:r>
      <w:r>
        <w:rPr>
          <w:color w:val="000000"/>
          <w:sz w:val="26"/>
          <w:szCs w:val="26"/>
        </w:rPr>
        <w:br/>
        <w:t xml:space="preserve">и Распоряжением Губернатора Московской области № 400-РГ от 17.10.2008 </w:t>
      </w:r>
      <w:r>
        <w:rPr>
          <w:color w:val="000000"/>
          <w:sz w:val="26"/>
          <w:szCs w:val="26"/>
        </w:rPr>
        <w:br/>
        <w:t>«Об обеспечении общественного порядка и безопасности, оказании гражданам своевременной квалифицированной медицинской помощи при проведении массовых мероприятий на территории Московской области».</w:t>
      </w:r>
    </w:p>
    <w:p w:rsidR="00425646" w:rsidRDefault="00000000">
      <w:pPr>
        <w:widowControl w:val="0"/>
        <w:ind w:left="69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09.2 Соревнования проводятся только на спортивных сооружениях, принятых </w:t>
      </w:r>
      <w:r>
        <w:rPr>
          <w:color w:val="000000"/>
          <w:sz w:val="26"/>
          <w:szCs w:val="26"/>
        </w:rPr>
        <w:br/>
        <w:t xml:space="preserve">к эксплуатации государственными комиссиями и входящих во Всероссийский реестр объектов спорта, при условии наличия актов технического обследования готовности сооружения к проведению мероприятий. </w:t>
      </w:r>
    </w:p>
    <w:p w:rsidR="00425646" w:rsidRDefault="00000000">
      <w:pPr>
        <w:widowControl w:val="0"/>
        <w:ind w:left="698"/>
        <w:jc w:val="both"/>
        <w:rPr>
          <w:shd w:val="clear" w:color="auto" w:fill="FEFFFF"/>
        </w:rPr>
      </w:pPr>
      <w:r>
        <w:rPr>
          <w:color w:val="000000"/>
          <w:sz w:val="26"/>
          <w:szCs w:val="26"/>
        </w:rPr>
        <w:t xml:space="preserve">09.3 Обязательным условием проведения соревнований является исполнение приказа Министерства здравоохранения РФ от 23 октября 2020 г. № 1144н “Об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</w:t>
      </w:r>
      <w:r>
        <w:rPr>
          <w:color w:val="000000"/>
          <w:sz w:val="26"/>
          <w:szCs w:val="26"/>
        </w:rPr>
        <w:lastRenderedPageBreak/>
        <w:t xml:space="preserve">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 согласно  </w:t>
      </w:r>
      <w:r>
        <w:t>Приложению № 3</w:t>
      </w:r>
      <w:r>
        <w:rPr>
          <w:shd w:val="clear" w:color="auto" w:fill="FEFFFF"/>
        </w:rPr>
        <w:t xml:space="preserve"> </w:t>
      </w:r>
      <w:r>
        <w:t xml:space="preserve">к </w:t>
      </w:r>
      <w:r>
        <w:rPr>
          <w:color w:val="005FA7"/>
        </w:rPr>
        <w:t>приказу</w:t>
      </w:r>
      <w:r>
        <w:t xml:space="preserve"> Министерства здравоохранения</w:t>
      </w:r>
      <w:r>
        <w:rPr>
          <w:shd w:val="clear" w:color="auto" w:fill="FEFFFF"/>
        </w:rPr>
        <w:t xml:space="preserve"> </w:t>
      </w:r>
      <w:r>
        <w:t>Российской Федерации</w:t>
      </w:r>
      <w:r>
        <w:rPr>
          <w:shd w:val="clear" w:color="auto" w:fill="FEFFFF"/>
        </w:rPr>
        <w:br/>
      </w:r>
      <w:r>
        <w:t>от 23 октября 2020 г. № 1144н.</w:t>
      </w:r>
    </w:p>
    <w:p w:rsidR="00425646" w:rsidRDefault="00000000">
      <w:pPr>
        <w:widowControl w:val="0"/>
        <w:ind w:left="698"/>
        <w:jc w:val="both"/>
        <w:rPr>
          <w:sz w:val="26"/>
          <w:szCs w:val="26"/>
        </w:rPr>
      </w:pPr>
      <w:r>
        <w:rPr>
          <w:sz w:val="26"/>
          <w:szCs w:val="26"/>
        </w:rPr>
        <w:t>Участие в соревнованиях осуществляется только при наличии договора (оригинал) о страховании жизни и здоровья от несчастных случаев на время проведения соревнований, который предоставляется в комиссию по допуску на каждого участника.</w:t>
      </w:r>
    </w:p>
    <w:p w:rsidR="00425646" w:rsidRDefault="00000000">
      <w:pPr>
        <w:widowControl w:val="0"/>
        <w:ind w:left="69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09.5 Страхование участников соревнований может производиться как за счет бюджетных, так и внебюджетных средств в соответствии с действующим законодательством Российской Федерации.</w:t>
      </w: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 w:right="-284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ДАННОЕ ПОЛОЖЕНИЕ ЯВЛЯЕТСЯ ВЫЗОВОМ НА СОРЕВНОВАНИЯ*</w:t>
      </w:r>
    </w:p>
    <w:p w:rsidR="004256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0"/>
          <w:szCs w:val="20"/>
        </w:rPr>
      </w:pPr>
      <w:r>
        <w:rPr>
          <w:color w:val="000000"/>
          <w:sz w:val="26"/>
          <w:szCs w:val="26"/>
        </w:rPr>
        <w:t>*Настоящее Положение имеет юридическую силу при наличии согласования по обеспечению безопасности, охраны общественного порядка и антитеррористической защищенности администрации муниципального образования, места проведения соответствующего Мероприятия, включенного в календарь мероприятий</w:t>
      </w:r>
    </w:p>
    <w:sectPr w:rsidR="00425646">
      <w:footerReference w:type="default" r:id="rId8"/>
      <w:pgSz w:w="11906" w:h="16838"/>
      <w:pgMar w:top="1134" w:right="851" w:bottom="568" w:left="1134" w:header="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6042" w:rsidRDefault="00BC6042">
      <w:r>
        <w:separator/>
      </w:r>
    </w:p>
  </w:endnote>
  <w:endnote w:type="continuationSeparator" w:id="0">
    <w:p w:rsidR="00BC6042" w:rsidRDefault="00BC6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00000000" w:usb1="00000000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00000000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564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2</w:t>
    </w:r>
    <w:r>
      <w:rPr>
        <w:color w:val="000000"/>
      </w:rPr>
      <w:fldChar w:fldCharType="end"/>
    </w:r>
  </w:p>
  <w:p w:rsidR="00425646" w:rsidRDefault="0042564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6042" w:rsidRDefault="00BC6042">
      <w:r>
        <w:separator/>
      </w:r>
    </w:p>
  </w:footnote>
  <w:footnote w:type="continuationSeparator" w:id="0">
    <w:p w:rsidR="00BC6042" w:rsidRDefault="00BC6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2424B"/>
    <w:multiLevelType w:val="multilevel"/>
    <w:tmpl w:val="E556ADF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307F4"/>
    <w:multiLevelType w:val="multilevel"/>
    <w:tmpl w:val="8224384A"/>
    <w:numStyleLink w:val="3"/>
  </w:abstractNum>
  <w:abstractNum w:abstractNumId="2" w15:restartNumberingAfterBreak="0">
    <w:nsid w:val="500B0BA7"/>
    <w:multiLevelType w:val="multilevel"/>
    <w:tmpl w:val="5B46ECA2"/>
    <w:lvl w:ilvl="0">
      <w:start w:val="8"/>
      <w:numFmt w:val="decimal"/>
      <w:lvlText w:val="%1."/>
      <w:lvlJc w:val="left"/>
      <w:pPr>
        <w:ind w:left="400" w:hanging="40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541D1935"/>
    <w:multiLevelType w:val="multilevel"/>
    <w:tmpl w:val="8224384A"/>
    <w:styleLink w:val="3"/>
    <w:lvl w:ilvl="0">
      <w:start w:val="1"/>
      <w:numFmt w:val="decimal"/>
      <w:lvlText w:val="%1."/>
      <w:lvlJc w:val="left"/>
      <w:pPr>
        <w:tabs>
          <w:tab w:val="num" w:pos="990"/>
        </w:tabs>
        <w:ind w:left="423" w:firstLine="145"/>
      </w:pPr>
      <w:rPr>
        <w:rFonts w:hAnsi="Arial Unicode MS"/>
        <w:caps w:val="0"/>
        <w:smallCaps w:val="0"/>
        <w:outline w:val="0"/>
        <w:shadow w:val="0"/>
        <w:emboss w:val="0"/>
        <w:imprint w:val="0"/>
        <w:spacing w:val="0"/>
        <w:w w:val="10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."/>
      <w:lvlJc w:val="left"/>
      <w:pPr>
        <w:ind w:left="153" w:firstLine="414"/>
      </w:pPr>
      <w:rPr>
        <w:rFonts w:hAnsi="Arial Unicode MS"/>
        <w:caps w:val="0"/>
        <w:smallCaps w:val="0"/>
        <w:outline w:val="0"/>
        <w:shadow w:val="0"/>
        <w:emboss w:val="0"/>
        <w:imprint w:val="0"/>
        <w:spacing w:val="0"/>
        <w:w w:val="10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ind w:left="153" w:firstLine="414"/>
      </w:pPr>
      <w:rPr>
        <w:rFonts w:hAnsi="Arial Unicode MS"/>
        <w:caps w:val="0"/>
        <w:smallCaps w:val="0"/>
        <w:outline w:val="0"/>
        <w:shadow w:val="0"/>
        <w:emboss w:val="0"/>
        <w:imprint w:val="0"/>
        <w:spacing w:val="0"/>
        <w:w w:val="10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360" w:firstLine="414"/>
      </w:pPr>
      <w:rPr>
        <w:rFonts w:hAnsi="Arial Unicode MS"/>
        <w:caps w:val="0"/>
        <w:smallCaps w:val="0"/>
        <w:outline w:val="0"/>
        <w:shadow w:val="0"/>
        <w:emboss w:val="0"/>
        <w:imprint w:val="0"/>
        <w:spacing w:val="0"/>
        <w:w w:val="10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360" w:firstLine="414"/>
      </w:pPr>
      <w:rPr>
        <w:rFonts w:hAnsi="Arial Unicode MS"/>
        <w:caps w:val="0"/>
        <w:smallCaps w:val="0"/>
        <w:outline w:val="0"/>
        <w:shadow w:val="0"/>
        <w:emboss w:val="0"/>
        <w:imprint w:val="0"/>
        <w:spacing w:val="0"/>
        <w:w w:val="10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720" w:firstLine="414"/>
      </w:pPr>
      <w:rPr>
        <w:rFonts w:hAnsi="Arial Unicode MS"/>
        <w:caps w:val="0"/>
        <w:smallCaps w:val="0"/>
        <w:outline w:val="0"/>
        <w:shadow w:val="0"/>
        <w:emboss w:val="0"/>
        <w:imprint w:val="0"/>
        <w:spacing w:val="0"/>
        <w:w w:val="10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720" w:firstLine="414"/>
      </w:pPr>
      <w:rPr>
        <w:rFonts w:hAnsi="Arial Unicode MS"/>
        <w:caps w:val="0"/>
        <w:smallCaps w:val="0"/>
        <w:outline w:val="0"/>
        <w:shadow w:val="0"/>
        <w:emboss w:val="0"/>
        <w:imprint w:val="0"/>
        <w:spacing w:val="0"/>
        <w:w w:val="10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80" w:firstLine="54"/>
      </w:pPr>
      <w:rPr>
        <w:rFonts w:hAnsi="Arial Unicode MS"/>
        <w:caps w:val="0"/>
        <w:smallCaps w:val="0"/>
        <w:outline w:val="0"/>
        <w:shadow w:val="0"/>
        <w:emboss w:val="0"/>
        <w:imprint w:val="0"/>
        <w:spacing w:val="0"/>
        <w:w w:val="10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80" w:firstLine="54"/>
      </w:pPr>
      <w:rPr>
        <w:rFonts w:hAnsi="Arial Unicode MS"/>
        <w:caps w:val="0"/>
        <w:smallCaps w:val="0"/>
        <w:outline w:val="0"/>
        <w:shadow w:val="0"/>
        <w:emboss w:val="0"/>
        <w:imprint w:val="0"/>
        <w:spacing w:val="0"/>
        <w:w w:val="100"/>
        <w:position w:val="0"/>
        <w:highlight w:val="none"/>
        <w:vertAlign w:val="baseline"/>
      </w:rPr>
    </w:lvl>
  </w:abstractNum>
  <w:abstractNum w:abstractNumId="4" w15:restartNumberingAfterBreak="0">
    <w:nsid w:val="584F0DFE"/>
    <w:multiLevelType w:val="multilevel"/>
    <w:tmpl w:val="111A914C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22A2F74"/>
    <w:multiLevelType w:val="multilevel"/>
    <w:tmpl w:val="87D0C2DC"/>
    <w:lvl w:ilvl="0">
      <w:start w:val="7"/>
      <w:numFmt w:val="decimal"/>
      <w:lvlText w:val="%1."/>
      <w:lvlJc w:val="left"/>
      <w:pPr>
        <w:ind w:left="400" w:hanging="40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6AB62300"/>
    <w:multiLevelType w:val="multilevel"/>
    <w:tmpl w:val="C35C4378"/>
    <w:lvl w:ilvl="0">
      <w:start w:val="1"/>
      <w:numFmt w:val="decimal"/>
      <w:lvlText w:val="%1."/>
      <w:lvlJc w:val="left"/>
      <w:pPr>
        <w:ind w:left="2294" w:hanging="450"/>
      </w:pPr>
      <w:rPr>
        <w:b/>
        <w:color w:val="FFFFFF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 w16cid:durableId="248277070">
    <w:abstractNumId w:val="0"/>
  </w:num>
  <w:num w:numId="2" w16cid:durableId="628777815">
    <w:abstractNumId w:val="4"/>
  </w:num>
  <w:num w:numId="3" w16cid:durableId="1615483223">
    <w:abstractNumId w:val="2"/>
  </w:num>
  <w:num w:numId="4" w16cid:durableId="1825123195">
    <w:abstractNumId w:val="5"/>
  </w:num>
  <w:num w:numId="5" w16cid:durableId="286930930">
    <w:abstractNumId w:val="6"/>
  </w:num>
  <w:num w:numId="6" w16cid:durableId="368842882">
    <w:abstractNumId w:val="3"/>
  </w:num>
  <w:num w:numId="7" w16cid:durableId="221523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998"/>
    <w:rsid w:val="000375BC"/>
    <w:rsid w:val="000B3A9E"/>
    <w:rsid w:val="002257F9"/>
    <w:rsid w:val="002F4B31"/>
    <w:rsid w:val="00415822"/>
    <w:rsid w:val="00425646"/>
    <w:rsid w:val="004430A1"/>
    <w:rsid w:val="004A2BB8"/>
    <w:rsid w:val="004C1D41"/>
    <w:rsid w:val="00564D93"/>
    <w:rsid w:val="005C36A9"/>
    <w:rsid w:val="006077A5"/>
    <w:rsid w:val="00633D3E"/>
    <w:rsid w:val="00666124"/>
    <w:rsid w:val="006C080E"/>
    <w:rsid w:val="006F6D0B"/>
    <w:rsid w:val="007D31D7"/>
    <w:rsid w:val="007E5347"/>
    <w:rsid w:val="008C4B07"/>
    <w:rsid w:val="00901E2F"/>
    <w:rsid w:val="00A70449"/>
    <w:rsid w:val="00B50AEF"/>
    <w:rsid w:val="00BA5F70"/>
    <w:rsid w:val="00BC6042"/>
    <w:rsid w:val="00CD6998"/>
    <w:rsid w:val="00D53912"/>
    <w:rsid w:val="00DD3D90"/>
    <w:rsid w:val="00E66F89"/>
    <w:rsid w:val="00E767AE"/>
    <w:rsid w:val="00ED4092"/>
    <w:rsid w:val="00F5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982D3"/>
  <w15:docId w15:val="{AA961E1C-FA41-4829-A0FF-0EAD24DB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0">
    <w:name w:val="heading 3"/>
    <w:basedOn w:val="10"/>
    <w:next w:val="1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3">
    <w:name w:val="Subtle Emphasis"/>
    <w:uiPriority w:val="19"/>
    <w:qFormat/>
    <w:rPr>
      <w:i/>
      <w:iCs/>
      <w:color w:val="808080" w:themeColor="text1" w:themeTint="7F"/>
    </w:rPr>
  </w:style>
  <w:style w:type="character" w:styleId="a4">
    <w:name w:val="Emphasis"/>
    <w:uiPriority w:val="20"/>
    <w:qFormat/>
    <w:rPr>
      <w:i/>
      <w:iCs/>
    </w:rPr>
  </w:style>
  <w:style w:type="character" w:styleId="a5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6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7">
    <w:name w:val="Intense Quote"/>
    <w:link w:val="a8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link w:val="a7"/>
    <w:uiPriority w:val="30"/>
    <w:rPr>
      <w:b/>
      <w:bCs/>
      <w:i/>
      <w:iCs/>
      <w:color w:val="4F81BD" w:themeColor="accent1"/>
    </w:rPr>
  </w:style>
  <w:style w:type="character" w:styleId="a9">
    <w:name w:val="Subtle Reference"/>
    <w:uiPriority w:val="31"/>
    <w:qFormat/>
    <w:rPr>
      <w:smallCaps/>
      <w:color w:val="C0504D" w:themeColor="accent2"/>
      <w:u w:val="single"/>
    </w:rPr>
  </w:style>
  <w:style w:type="character" w:styleId="aa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b">
    <w:name w:val="Book Title"/>
    <w:uiPriority w:val="33"/>
    <w:qFormat/>
    <w:rPr>
      <w:b/>
      <w:bCs/>
      <w:smallCaps/>
      <w:spacing w:val="5"/>
    </w:rPr>
  </w:style>
  <w:style w:type="paragraph" w:styleId="ac">
    <w:name w:val="footnote text"/>
    <w:link w:val="ad"/>
    <w:uiPriority w:val="99"/>
    <w:semiHidden/>
    <w:unhideWhenUsed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rPr>
      <w:sz w:val="20"/>
      <w:szCs w:val="20"/>
    </w:rPr>
  </w:style>
  <w:style w:type="character" w:styleId="ae">
    <w:name w:val="footnote reference"/>
    <w:uiPriority w:val="99"/>
    <w:semiHidden/>
    <w:unhideWhenUsed/>
    <w:rPr>
      <w:vertAlign w:val="superscript"/>
    </w:rPr>
  </w:style>
  <w:style w:type="paragraph" w:styleId="af">
    <w:name w:val="endnote text"/>
    <w:link w:val="af0"/>
    <w:uiPriority w:val="99"/>
    <w:semiHidden/>
    <w:unhideWhenUsed/>
    <w:rPr>
      <w:sz w:val="20"/>
      <w:szCs w:val="20"/>
    </w:rPr>
  </w:style>
  <w:style w:type="character" w:customStyle="1" w:styleId="af0">
    <w:name w:val="Текст концевой сноски Знак"/>
    <w:link w:val="af"/>
    <w:uiPriority w:val="99"/>
    <w:semiHidden/>
    <w:rPr>
      <w:sz w:val="20"/>
      <w:szCs w:val="20"/>
    </w:rPr>
  </w:style>
  <w:style w:type="character" w:styleId="af1">
    <w:name w:val="endnote reference"/>
    <w:uiPriority w:val="99"/>
    <w:semiHidden/>
    <w:unhideWhenUsed/>
    <w:rPr>
      <w:vertAlign w:val="superscript"/>
    </w:r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character" w:styleId="af3">
    <w:name w:val="FollowedHyperlink"/>
    <w:uiPriority w:val="99"/>
    <w:semiHidden/>
    <w:unhideWhenUsed/>
    <w:rPr>
      <w:color w:val="800080" w:themeColor="followedHyperlink"/>
      <w:u w:val="single"/>
    </w:rPr>
  </w:style>
  <w:style w:type="paragraph" w:styleId="af4">
    <w:name w:val="Plain Text"/>
    <w:link w:val="af5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link w:val="af4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6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Title"/>
    <w:basedOn w:val="10"/>
    <w:next w:val="1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uiPriority w:val="99"/>
  </w:style>
  <w:style w:type="table" w:customStyle="1" w:styleId="TableNormal1">
    <w:name w:val="Table Normal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link w:val="110"/>
    <w:uiPriority w:val="99"/>
    <w:qFormat/>
    <w:pPr>
      <w:keepNext/>
      <w:jc w:val="center"/>
    </w:pPr>
    <w:rPr>
      <w:sz w:val="52"/>
    </w:rPr>
  </w:style>
  <w:style w:type="character" w:customStyle="1" w:styleId="110">
    <w:name w:val="Заголовок 1 Знак1"/>
    <w:basedOn w:val="a0"/>
    <w:link w:val="11"/>
    <w:uiPriority w:val="99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uiPriority w:val="99"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1 Знак"/>
    <w:uiPriority w:val="99"/>
    <w:qFormat/>
    <w:rPr>
      <w:spacing w:val="-3"/>
      <w:sz w:val="28"/>
      <w:lang w:val="ru-RU" w:eastAsia="ar-SA" w:bidi="ar-SA"/>
    </w:rPr>
  </w:style>
  <w:style w:type="character" w:customStyle="1" w:styleId="Val">
    <w:name w:val="Val"/>
    <w:basedOn w:val="a0"/>
    <w:uiPriority w:val="99"/>
    <w:qFormat/>
    <w:rPr>
      <w:rFonts w:cs="Times New Roman"/>
    </w:rPr>
  </w:style>
  <w:style w:type="character" w:customStyle="1" w:styleId="-">
    <w:name w:val="Интернет-ссылка"/>
    <w:basedOn w:val="a0"/>
    <w:uiPriority w:val="99"/>
    <w:rPr>
      <w:rFonts w:cs="Times New Roman"/>
      <w:color w:val="0000FF"/>
      <w:u w:val="single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22">
    <w:name w:val="Основной текст (2)_"/>
    <w:basedOn w:val="a0"/>
    <w:link w:val="23"/>
    <w:uiPriority w:val="99"/>
    <w:qFormat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f9">
    <w:name w:val="Верхний колонтитул Знак"/>
    <w:basedOn w:val="a0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afa">
    <w:name w:val="Нижний колонтитул Знак"/>
    <w:basedOn w:val="a0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afb">
    <w:name w:val="Текст выноски Знак"/>
    <w:basedOn w:val="a0"/>
    <w:uiPriority w:val="99"/>
    <w:semiHidden/>
    <w:qFormat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uiPriority w:val="99"/>
    <w:qFormat/>
    <w:rPr>
      <w:rFonts w:cs="Times New Roman"/>
    </w:rPr>
  </w:style>
  <w:style w:type="character" w:customStyle="1" w:styleId="ListLabel2">
    <w:name w:val="ListLabel 2"/>
    <w:uiPriority w:val="99"/>
    <w:qFormat/>
    <w:rPr>
      <w:rFonts w:cs="Times New Roman"/>
    </w:rPr>
  </w:style>
  <w:style w:type="character" w:customStyle="1" w:styleId="ListLabel3">
    <w:name w:val="ListLabel 3"/>
    <w:uiPriority w:val="99"/>
    <w:qFormat/>
    <w:rPr>
      <w:rFonts w:cs="Times New Roman"/>
    </w:rPr>
  </w:style>
  <w:style w:type="character" w:customStyle="1" w:styleId="ListLabel4">
    <w:name w:val="ListLabel 4"/>
    <w:uiPriority w:val="99"/>
    <w:qFormat/>
    <w:rPr>
      <w:rFonts w:cs="Times New Roman"/>
    </w:rPr>
  </w:style>
  <w:style w:type="character" w:customStyle="1" w:styleId="ListLabel5">
    <w:name w:val="ListLabel 5"/>
    <w:uiPriority w:val="99"/>
    <w:qFormat/>
    <w:rPr>
      <w:rFonts w:cs="Times New Roman"/>
    </w:rPr>
  </w:style>
  <w:style w:type="character" w:customStyle="1" w:styleId="ListLabel6">
    <w:name w:val="ListLabel 6"/>
    <w:uiPriority w:val="99"/>
    <w:qFormat/>
    <w:rPr>
      <w:rFonts w:cs="Times New Roman"/>
    </w:rPr>
  </w:style>
  <w:style w:type="character" w:customStyle="1" w:styleId="ListLabel7">
    <w:name w:val="ListLabel 7"/>
    <w:uiPriority w:val="99"/>
    <w:qFormat/>
    <w:rPr>
      <w:rFonts w:cs="Times New Roman"/>
    </w:rPr>
  </w:style>
  <w:style w:type="character" w:customStyle="1" w:styleId="ListLabel8">
    <w:name w:val="ListLabel 8"/>
    <w:uiPriority w:val="99"/>
    <w:qFormat/>
    <w:rPr>
      <w:rFonts w:cs="Times New Roman"/>
    </w:rPr>
  </w:style>
  <w:style w:type="character" w:customStyle="1" w:styleId="ListLabel9">
    <w:name w:val="ListLabel 9"/>
    <w:uiPriority w:val="99"/>
    <w:qFormat/>
    <w:rPr>
      <w:rFonts w:cs="Times New Roman"/>
    </w:rPr>
  </w:style>
  <w:style w:type="character" w:customStyle="1" w:styleId="ListLabel10">
    <w:name w:val="ListLabel 10"/>
    <w:uiPriority w:val="99"/>
    <w:qFormat/>
    <w:rPr>
      <w:rFonts w:cs="Times New Roman"/>
    </w:rPr>
  </w:style>
  <w:style w:type="character" w:customStyle="1" w:styleId="ListLabel11">
    <w:name w:val="ListLabel 11"/>
    <w:uiPriority w:val="99"/>
    <w:qFormat/>
    <w:rPr>
      <w:rFonts w:cs="Times New Roman"/>
    </w:rPr>
  </w:style>
  <w:style w:type="character" w:customStyle="1" w:styleId="ListLabel12">
    <w:name w:val="ListLabel 12"/>
    <w:uiPriority w:val="99"/>
    <w:qFormat/>
    <w:rPr>
      <w:rFonts w:cs="Times New Roman"/>
    </w:rPr>
  </w:style>
  <w:style w:type="character" w:customStyle="1" w:styleId="ListLabel13">
    <w:name w:val="ListLabel 13"/>
    <w:uiPriority w:val="99"/>
    <w:qFormat/>
    <w:rPr>
      <w:rFonts w:cs="Times New Roman"/>
    </w:rPr>
  </w:style>
  <w:style w:type="character" w:customStyle="1" w:styleId="ListLabel14">
    <w:name w:val="ListLabel 14"/>
    <w:uiPriority w:val="99"/>
    <w:qFormat/>
    <w:rPr>
      <w:rFonts w:cs="Times New Roman"/>
    </w:rPr>
  </w:style>
  <w:style w:type="character" w:customStyle="1" w:styleId="ListLabel15">
    <w:name w:val="ListLabel 15"/>
    <w:uiPriority w:val="99"/>
    <w:qFormat/>
    <w:rPr>
      <w:rFonts w:cs="Times New Roman"/>
    </w:rPr>
  </w:style>
  <w:style w:type="character" w:customStyle="1" w:styleId="ListLabel16">
    <w:name w:val="ListLabel 16"/>
    <w:uiPriority w:val="99"/>
    <w:qFormat/>
    <w:rPr>
      <w:rFonts w:cs="Times New Roman"/>
    </w:rPr>
  </w:style>
  <w:style w:type="character" w:customStyle="1" w:styleId="ListLabel17">
    <w:name w:val="ListLabel 17"/>
    <w:uiPriority w:val="99"/>
    <w:qFormat/>
    <w:rPr>
      <w:rFonts w:cs="Times New Roman"/>
    </w:rPr>
  </w:style>
  <w:style w:type="character" w:customStyle="1" w:styleId="ListLabel18">
    <w:name w:val="ListLabel 18"/>
    <w:uiPriority w:val="99"/>
    <w:qFormat/>
    <w:rPr>
      <w:rFonts w:cs="Times New Roman"/>
    </w:rPr>
  </w:style>
  <w:style w:type="character" w:customStyle="1" w:styleId="ListLabel19">
    <w:name w:val="ListLabel 19"/>
    <w:uiPriority w:val="99"/>
    <w:qFormat/>
    <w:rPr>
      <w:rFonts w:cs="Times New Roman"/>
    </w:rPr>
  </w:style>
  <w:style w:type="character" w:customStyle="1" w:styleId="ListLabel20">
    <w:name w:val="ListLabel 20"/>
    <w:uiPriority w:val="99"/>
    <w:qFormat/>
    <w:rPr>
      <w:rFonts w:cs="Times New Roman"/>
    </w:rPr>
  </w:style>
  <w:style w:type="character" w:customStyle="1" w:styleId="ListLabel21">
    <w:name w:val="ListLabel 21"/>
    <w:uiPriority w:val="99"/>
    <w:qFormat/>
    <w:rPr>
      <w:rFonts w:cs="Times New Roman"/>
    </w:rPr>
  </w:style>
  <w:style w:type="character" w:customStyle="1" w:styleId="ListLabel22">
    <w:name w:val="ListLabel 22"/>
    <w:uiPriority w:val="99"/>
    <w:qFormat/>
    <w:rPr>
      <w:rFonts w:cs="Times New Roman"/>
    </w:rPr>
  </w:style>
  <w:style w:type="character" w:customStyle="1" w:styleId="ListLabel23">
    <w:name w:val="ListLabel 23"/>
    <w:uiPriority w:val="99"/>
    <w:qFormat/>
    <w:rPr>
      <w:rFonts w:cs="Times New Roman"/>
    </w:rPr>
  </w:style>
  <w:style w:type="character" w:customStyle="1" w:styleId="ListLabel24">
    <w:name w:val="ListLabel 24"/>
    <w:uiPriority w:val="99"/>
    <w:qFormat/>
    <w:rPr>
      <w:rFonts w:cs="Times New Roman"/>
    </w:rPr>
  </w:style>
  <w:style w:type="character" w:customStyle="1" w:styleId="ListLabel25">
    <w:name w:val="ListLabel 25"/>
    <w:uiPriority w:val="99"/>
    <w:qFormat/>
    <w:rPr>
      <w:rFonts w:cs="Times New Roman"/>
    </w:rPr>
  </w:style>
  <w:style w:type="character" w:customStyle="1" w:styleId="ListLabel26">
    <w:name w:val="ListLabel 26"/>
    <w:uiPriority w:val="99"/>
    <w:qFormat/>
    <w:rPr>
      <w:rFonts w:cs="Times New Roman"/>
    </w:rPr>
  </w:style>
  <w:style w:type="character" w:customStyle="1" w:styleId="ListLabel27">
    <w:name w:val="ListLabel 27"/>
    <w:uiPriority w:val="99"/>
    <w:qFormat/>
    <w:rPr>
      <w:rFonts w:cs="Times New Roman"/>
    </w:rPr>
  </w:style>
  <w:style w:type="character" w:customStyle="1" w:styleId="ListLabel28">
    <w:name w:val="ListLabel 28"/>
    <w:uiPriority w:val="99"/>
    <w:qFormat/>
    <w:rPr>
      <w:rFonts w:cs="Times New Roman"/>
    </w:rPr>
  </w:style>
  <w:style w:type="character" w:customStyle="1" w:styleId="ListLabel29">
    <w:name w:val="ListLabel 29"/>
    <w:uiPriority w:val="99"/>
    <w:qFormat/>
    <w:rPr>
      <w:rFonts w:cs="Times New Roman"/>
    </w:rPr>
  </w:style>
  <w:style w:type="character" w:customStyle="1" w:styleId="ListLabel30">
    <w:name w:val="ListLabel 30"/>
    <w:uiPriority w:val="99"/>
    <w:qFormat/>
    <w:rPr>
      <w:rFonts w:cs="Times New Roman"/>
    </w:rPr>
  </w:style>
  <w:style w:type="character" w:customStyle="1" w:styleId="ListLabel31">
    <w:name w:val="ListLabel 31"/>
    <w:uiPriority w:val="99"/>
    <w:qFormat/>
    <w:rPr>
      <w:rFonts w:cs="Times New Roman"/>
    </w:rPr>
  </w:style>
  <w:style w:type="character" w:customStyle="1" w:styleId="ListLabel32">
    <w:name w:val="ListLabel 32"/>
    <w:uiPriority w:val="99"/>
    <w:qFormat/>
    <w:rPr>
      <w:rFonts w:cs="Times New Roman"/>
    </w:rPr>
  </w:style>
  <w:style w:type="character" w:customStyle="1" w:styleId="ListLabel33">
    <w:name w:val="ListLabel 33"/>
    <w:uiPriority w:val="99"/>
    <w:qFormat/>
    <w:rPr>
      <w:rFonts w:cs="Times New Roman"/>
    </w:rPr>
  </w:style>
  <w:style w:type="character" w:customStyle="1" w:styleId="ListLabel34">
    <w:name w:val="ListLabel 34"/>
    <w:uiPriority w:val="99"/>
    <w:qFormat/>
    <w:rPr>
      <w:rFonts w:cs="Times New Roman"/>
    </w:rPr>
  </w:style>
  <w:style w:type="character" w:customStyle="1" w:styleId="ListLabel35">
    <w:name w:val="ListLabel 35"/>
    <w:uiPriority w:val="99"/>
    <w:qFormat/>
    <w:rPr>
      <w:rFonts w:cs="Times New Roman"/>
    </w:rPr>
  </w:style>
  <w:style w:type="character" w:customStyle="1" w:styleId="ListLabel36">
    <w:name w:val="ListLabel 36"/>
    <w:uiPriority w:val="99"/>
    <w:qFormat/>
    <w:rPr>
      <w:rFonts w:cs="Times New Roman"/>
    </w:rPr>
  </w:style>
  <w:style w:type="character" w:customStyle="1" w:styleId="ListLabel37">
    <w:name w:val="ListLabel 37"/>
    <w:uiPriority w:val="99"/>
    <w:qFormat/>
    <w:rPr>
      <w:rFonts w:cs="Times New Roman"/>
    </w:rPr>
  </w:style>
  <w:style w:type="character" w:customStyle="1" w:styleId="ListLabel38">
    <w:name w:val="ListLabel 38"/>
    <w:uiPriority w:val="99"/>
    <w:qFormat/>
    <w:rPr>
      <w:rFonts w:cs="Times New Roman"/>
    </w:rPr>
  </w:style>
  <w:style w:type="character" w:customStyle="1" w:styleId="ListLabel39">
    <w:name w:val="ListLabel 39"/>
    <w:uiPriority w:val="99"/>
    <w:qFormat/>
    <w:rPr>
      <w:rFonts w:cs="Times New Roman"/>
    </w:rPr>
  </w:style>
  <w:style w:type="character" w:customStyle="1" w:styleId="ListLabel40">
    <w:name w:val="ListLabel 40"/>
    <w:uiPriority w:val="99"/>
    <w:qFormat/>
    <w:rPr>
      <w:rFonts w:cs="Times New Roman"/>
    </w:rPr>
  </w:style>
  <w:style w:type="character" w:customStyle="1" w:styleId="ListLabel41">
    <w:name w:val="ListLabel 41"/>
    <w:uiPriority w:val="99"/>
    <w:qFormat/>
    <w:rPr>
      <w:rFonts w:cs="Times New Roman"/>
    </w:rPr>
  </w:style>
  <w:style w:type="character" w:customStyle="1" w:styleId="ListLabel42">
    <w:name w:val="ListLabel 42"/>
    <w:uiPriority w:val="99"/>
    <w:qFormat/>
    <w:rPr>
      <w:rFonts w:cs="Times New Roman"/>
    </w:rPr>
  </w:style>
  <w:style w:type="character" w:customStyle="1" w:styleId="ListLabel43">
    <w:name w:val="ListLabel 43"/>
    <w:uiPriority w:val="99"/>
    <w:qFormat/>
    <w:rPr>
      <w:rFonts w:cs="Times New Roman"/>
    </w:rPr>
  </w:style>
  <w:style w:type="character" w:customStyle="1" w:styleId="ListLabel44">
    <w:name w:val="ListLabel 44"/>
    <w:uiPriority w:val="99"/>
    <w:qFormat/>
    <w:rPr>
      <w:rFonts w:cs="Times New Roman"/>
    </w:rPr>
  </w:style>
  <w:style w:type="character" w:customStyle="1" w:styleId="ListLabel45">
    <w:name w:val="ListLabel 45"/>
    <w:uiPriority w:val="99"/>
    <w:qFormat/>
    <w:rPr>
      <w:rFonts w:cs="Times New Roman"/>
    </w:rPr>
  </w:style>
  <w:style w:type="character" w:customStyle="1" w:styleId="ListLabel46">
    <w:name w:val="ListLabel 46"/>
    <w:uiPriority w:val="99"/>
    <w:qFormat/>
    <w:rPr>
      <w:rFonts w:cs="Times New Roman"/>
    </w:rPr>
  </w:style>
  <w:style w:type="character" w:customStyle="1" w:styleId="ListLabel47">
    <w:name w:val="ListLabel 47"/>
    <w:uiPriority w:val="99"/>
    <w:qFormat/>
    <w:rPr>
      <w:rFonts w:cs="Times New Roman"/>
    </w:rPr>
  </w:style>
  <w:style w:type="character" w:customStyle="1" w:styleId="ListLabel48">
    <w:name w:val="ListLabel 48"/>
    <w:uiPriority w:val="99"/>
    <w:qFormat/>
    <w:rPr>
      <w:rFonts w:cs="Times New Roman"/>
    </w:rPr>
  </w:style>
  <w:style w:type="character" w:customStyle="1" w:styleId="ListLabel49">
    <w:name w:val="ListLabel 49"/>
    <w:uiPriority w:val="99"/>
    <w:qFormat/>
    <w:rPr>
      <w:rFonts w:cs="Times New Roman"/>
    </w:rPr>
  </w:style>
  <w:style w:type="character" w:customStyle="1" w:styleId="ListLabel50">
    <w:name w:val="ListLabel 50"/>
    <w:uiPriority w:val="99"/>
    <w:qFormat/>
    <w:rPr>
      <w:rFonts w:cs="Times New Roman"/>
    </w:rPr>
  </w:style>
  <w:style w:type="character" w:customStyle="1" w:styleId="ListLabel51">
    <w:name w:val="ListLabel 51"/>
    <w:uiPriority w:val="99"/>
    <w:qFormat/>
    <w:rPr>
      <w:rFonts w:cs="Times New Roman"/>
    </w:rPr>
  </w:style>
  <w:style w:type="character" w:customStyle="1" w:styleId="ListLabel52">
    <w:name w:val="ListLabel 52"/>
    <w:uiPriority w:val="99"/>
    <w:qFormat/>
    <w:rPr>
      <w:rFonts w:cs="Times New Roman"/>
    </w:rPr>
  </w:style>
  <w:style w:type="character" w:customStyle="1" w:styleId="ListLabel53">
    <w:name w:val="ListLabel 53"/>
    <w:uiPriority w:val="99"/>
    <w:qFormat/>
    <w:rPr>
      <w:rFonts w:cs="Times New Roman"/>
    </w:rPr>
  </w:style>
  <w:style w:type="character" w:customStyle="1" w:styleId="ListLabel54">
    <w:name w:val="ListLabel 54"/>
    <w:uiPriority w:val="99"/>
    <w:qFormat/>
    <w:rPr>
      <w:rFonts w:cs="Times New Roman"/>
    </w:rPr>
  </w:style>
  <w:style w:type="character" w:customStyle="1" w:styleId="ListLabel55">
    <w:name w:val="ListLabel 55"/>
    <w:uiPriority w:val="99"/>
    <w:qFormat/>
    <w:rPr>
      <w:rFonts w:cs="Times New Roman"/>
    </w:rPr>
  </w:style>
  <w:style w:type="character" w:customStyle="1" w:styleId="ListLabel56">
    <w:name w:val="ListLabel 56"/>
    <w:uiPriority w:val="99"/>
    <w:qFormat/>
    <w:rPr>
      <w:rFonts w:cs="Times New Roman"/>
    </w:rPr>
  </w:style>
  <w:style w:type="character" w:customStyle="1" w:styleId="ListLabel57">
    <w:name w:val="ListLabel 57"/>
    <w:uiPriority w:val="99"/>
    <w:qFormat/>
    <w:rPr>
      <w:rFonts w:cs="Times New Roman"/>
    </w:rPr>
  </w:style>
  <w:style w:type="character" w:customStyle="1" w:styleId="ListLabel58">
    <w:name w:val="ListLabel 58"/>
    <w:uiPriority w:val="99"/>
    <w:qFormat/>
    <w:rPr>
      <w:rFonts w:cs="Times New Roman"/>
    </w:rPr>
  </w:style>
  <w:style w:type="character" w:customStyle="1" w:styleId="ListLabel59">
    <w:name w:val="ListLabel 59"/>
    <w:uiPriority w:val="99"/>
    <w:qFormat/>
    <w:rPr>
      <w:rFonts w:cs="Times New Roman"/>
    </w:rPr>
  </w:style>
  <w:style w:type="character" w:customStyle="1" w:styleId="ListLabel60">
    <w:name w:val="ListLabel 60"/>
    <w:uiPriority w:val="99"/>
    <w:qFormat/>
    <w:rPr>
      <w:rFonts w:cs="Times New Roman"/>
    </w:rPr>
  </w:style>
  <w:style w:type="character" w:customStyle="1" w:styleId="ListLabel61">
    <w:name w:val="ListLabel 61"/>
    <w:uiPriority w:val="99"/>
    <w:qFormat/>
    <w:rPr>
      <w:rFonts w:cs="Times New Roman"/>
    </w:rPr>
  </w:style>
  <w:style w:type="character" w:customStyle="1" w:styleId="ListLabel62">
    <w:name w:val="ListLabel 62"/>
    <w:uiPriority w:val="99"/>
    <w:qFormat/>
    <w:rPr>
      <w:rFonts w:cs="Times New Roman"/>
    </w:rPr>
  </w:style>
  <w:style w:type="character" w:customStyle="1" w:styleId="ListLabel63">
    <w:name w:val="ListLabel 63"/>
    <w:uiPriority w:val="99"/>
    <w:qFormat/>
    <w:rPr>
      <w:rFonts w:cs="Times New Roman"/>
    </w:rPr>
  </w:style>
  <w:style w:type="character" w:customStyle="1" w:styleId="ListLabel64">
    <w:name w:val="ListLabel 64"/>
    <w:uiPriority w:val="99"/>
    <w:qFormat/>
    <w:rPr>
      <w:rFonts w:cs="Times New Roman"/>
    </w:rPr>
  </w:style>
  <w:style w:type="character" w:customStyle="1" w:styleId="ListLabel65">
    <w:name w:val="ListLabel 65"/>
    <w:uiPriority w:val="99"/>
    <w:qFormat/>
    <w:rPr>
      <w:rFonts w:cs="Times New Roman"/>
    </w:rPr>
  </w:style>
  <w:style w:type="character" w:customStyle="1" w:styleId="ListLabel66">
    <w:name w:val="ListLabel 66"/>
    <w:uiPriority w:val="99"/>
    <w:qFormat/>
    <w:rPr>
      <w:rFonts w:cs="Times New Roman"/>
    </w:rPr>
  </w:style>
  <w:style w:type="character" w:customStyle="1" w:styleId="ListLabel67">
    <w:name w:val="ListLabel 67"/>
    <w:uiPriority w:val="99"/>
    <w:qFormat/>
    <w:rPr>
      <w:rFonts w:cs="Times New Roman"/>
    </w:rPr>
  </w:style>
  <w:style w:type="character" w:customStyle="1" w:styleId="ListLabel68">
    <w:name w:val="ListLabel 68"/>
    <w:uiPriority w:val="99"/>
    <w:qFormat/>
    <w:rPr>
      <w:rFonts w:cs="Times New Roman"/>
    </w:rPr>
  </w:style>
  <w:style w:type="character" w:customStyle="1" w:styleId="ListLabel69">
    <w:name w:val="ListLabel 69"/>
    <w:uiPriority w:val="99"/>
    <w:qFormat/>
    <w:rPr>
      <w:rFonts w:cs="Times New Roman"/>
    </w:rPr>
  </w:style>
  <w:style w:type="character" w:customStyle="1" w:styleId="ListLabel70">
    <w:name w:val="ListLabel 70"/>
    <w:uiPriority w:val="99"/>
    <w:qFormat/>
    <w:rPr>
      <w:rFonts w:cs="Times New Roman"/>
    </w:rPr>
  </w:style>
  <w:style w:type="character" w:customStyle="1" w:styleId="ListLabel71">
    <w:name w:val="ListLabel 71"/>
    <w:uiPriority w:val="99"/>
    <w:qFormat/>
    <w:rPr>
      <w:rFonts w:cs="Times New Roman"/>
    </w:rPr>
  </w:style>
  <w:style w:type="character" w:customStyle="1" w:styleId="ListLabel72">
    <w:name w:val="ListLabel 72"/>
    <w:uiPriority w:val="99"/>
    <w:qFormat/>
    <w:rPr>
      <w:rFonts w:cs="Times New Roman"/>
    </w:rPr>
  </w:style>
  <w:style w:type="character" w:customStyle="1" w:styleId="ListLabel73">
    <w:name w:val="ListLabel 73"/>
    <w:uiPriority w:val="99"/>
    <w:qFormat/>
    <w:rPr>
      <w:rFonts w:cs="Times New Roman"/>
    </w:rPr>
  </w:style>
  <w:style w:type="character" w:customStyle="1" w:styleId="ListLabel74">
    <w:name w:val="ListLabel 74"/>
    <w:uiPriority w:val="99"/>
    <w:qFormat/>
    <w:rPr>
      <w:rFonts w:cs="Times New Roman"/>
    </w:rPr>
  </w:style>
  <w:style w:type="character" w:customStyle="1" w:styleId="ListLabel75">
    <w:name w:val="ListLabel 75"/>
    <w:uiPriority w:val="99"/>
    <w:qFormat/>
    <w:rPr>
      <w:rFonts w:cs="Times New Roman"/>
    </w:rPr>
  </w:style>
  <w:style w:type="character" w:customStyle="1" w:styleId="ListLabel76">
    <w:name w:val="ListLabel 76"/>
    <w:uiPriority w:val="99"/>
    <w:qFormat/>
    <w:rPr>
      <w:rFonts w:cs="Times New Roman"/>
    </w:rPr>
  </w:style>
  <w:style w:type="character" w:customStyle="1" w:styleId="ListLabel77">
    <w:name w:val="ListLabel 77"/>
    <w:uiPriority w:val="99"/>
    <w:qFormat/>
    <w:rPr>
      <w:rFonts w:cs="Times New Roman"/>
    </w:rPr>
  </w:style>
  <w:style w:type="character" w:customStyle="1" w:styleId="ListLabel78">
    <w:name w:val="ListLabel 78"/>
    <w:uiPriority w:val="99"/>
    <w:qFormat/>
    <w:rPr>
      <w:rFonts w:cs="Times New Roman"/>
    </w:rPr>
  </w:style>
  <w:style w:type="character" w:customStyle="1" w:styleId="ListLabel79">
    <w:name w:val="ListLabel 79"/>
    <w:uiPriority w:val="99"/>
    <w:qFormat/>
    <w:rPr>
      <w:rFonts w:cs="Times New Roman"/>
    </w:rPr>
  </w:style>
  <w:style w:type="character" w:customStyle="1" w:styleId="ListLabel80">
    <w:name w:val="ListLabel 80"/>
    <w:uiPriority w:val="99"/>
    <w:qFormat/>
    <w:rPr>
      <w:rFonts w:cs="Times New Roman"/>
    </w:rPr>
  </w:style>
  <w:style w:type="character" w:customStyle="1" w:styleId="ListLabel81">
    <w:name w:val="ListLabel 81"/>
    <w:uiPriority w:val="99"/>
    <w:qFormat/>
    <w:rPr>
      <w:rFonts w:cs="Times New Roman"/>
    </w:rPr>
  </w:style>
  <w:style w:type="character" w:customStyle="1" w:styleId="ListLabel82">
    <w:name w:val="ListLabel 82"/>
    <w:uiPriority w:val="99"/>
    <w:qFormat/>
    <w:rPr>
      <w:rFonts w:cs="Times New Roman"/>
    </w:rPr>
  </w:style>
  <w:style w:type="character" w:customStyle="1" w:styleId="ListLabel83">
    <w:name w:val="ListLabel 83"/>
    <w:uiPriority w:val="99"/>
    <w:qFormat/>
    <w:rPr>
      <w:rFonts w:cs="Times New Roman"/>
    </w:rPr>
  </w:style>
  <w:style w:type="character" w:customStyle="1" w:styleId="ListLabel84">
    <w:name w:val="ListLabel 84"/>
    <w:uiPriority w:val="99"/>
    <w:qFormat/>
    <w:rPr>
      <w:rFonts w:cs="Times New Roman"/>
    </w:rPr>
  </w:style>
  <w:style w:type="character" w:customStyle="1" w:styleId="ListLabel85">
    <w:name w:val="ListLabel 85"/>
    <w:uiPriority w:val="99"/>
    <w:qFormat/>
    <w:rPr>
      <w:rFonts w:cs="Times New Roman"/>
    </w:rPr>
  </w:style>
  <w:style w:type="character" w:customStyle="1" w:styleId="ListLabel86">
    <w:name w:val="ListLabel 86"/>
    <w:uiPriority w:val="99"/>
    <w:qFormat/>
    <w:rPr>
      <w:rFonts w:cs="Times New Roman"/>
    </w:rPr>
  </w:style>
  <w:style w:type="character" w:customStyle="1" w:styleId="ListLabel87">
    <w:name w:val="ListLabel 87"/>
    <w:uiPriority w:val="99"/>
    <w:qFormat/>
    <w:rPr>
      <w:rFonts w:cs="Times New Roman"/>
    </w:rPr>
  </w:style>
  <w:style w:type="character" w:customStyle="1" w:styleId="ListLabel88">
    <w:name w:val="ListLabel 88"/>
    <w:uiPriority w:val="99"/>
    <w:qFormat/>
    <w:rPr>
      <w:rFonts w:cs="Times New Roman"/>
    </w:rPr>
  </w:style>
  <w:style w:type="character" w:customStyle="1" w:styleId="ListLabel89">
    <w:name w:val="ListLabel 89"/>
    <w:uiPriority w:val="99"/>
    <w:qFormat/>
    <w:rPr>
      <w:rFonts w:cs="Times New Roman"/>
    </w:rPr>
  </w:style>
  <w:style w:type="character" w:customStyle="1" w:styleId="ListLabel90">
    <w:name w:val="ListLabel 90"/>
    <w:uiPriority w:val="99"/>
    <w:qFormat/>
    <w:rPr>
      <w:rFonts w:cs="Times New Roman"/>
    </w:rPr>
  </w:style>
  <w:style w:type="character" w:customStyle="1" w:styleId="ListLabel91">
    <w:name w:val="ListLabel 91"/>
    <w:uiPriority w:val="99"/>
    <w:qFormat/>
    <w:rPr>
      <w:rFonts w:cs="Times New Roman"/>
    </w:rPr>
  </w:style>
  <w:style w:type="character" w:customStyle="1" w:styleId="ListLabel92">
    <w:name w:val="ListLabel 92"/>
    <w:uiPriority w:val="99"/>
    <w:qFormat/>
    <w:rPr>
      <w:rFonts w:cs="Times New Roman"/>
    </w:rPr>
  </w:style>
  <w:style w:type="character" w:customStyle="1" w:styleId="ListLabel93">
    <w:name w:val="ListLabel 93"/>
    <w:uiPriority w:val="99"/>
    <w:qFormat/>
    <w:rPr>
      <w:rFonts w:cs="Times New Roman"/>
    </w:rPr>
  </w:style>
  <w:style w:type="character" w:customStyle="1" w:styleId="ListLabel94">
    <w:name w:val="ListLabel 94"/>
    <w:uiPriority w:val="99"/>
    <w:qFormat/>
    <w:rPr>
      <w:rFonts w:cs="Times New Roman"/>
    </w:rPr>
  </w:style>
  <w:style w:type="character" w:customStyle="1" w:styleId="ListLabel95">
    <w:name w:val="ListLabel 95"/>
    <w:uiPriority w:val="99"/>
    <w:qFormat/>
    <w:rPr>
      <w:rFonts w:cs="Times New Roman"/>
    </w:rPr>
  </w:style>
  <w:style w:type="character" w:customStyle="1" w:styleId="ListLabel96">
    <w:name w:val="ListLabel 96"/>
    <w:uiPriority w:val="99"/>
    <w:qFormat/>
    <w:rPr>
      <w:rFonts w:cs="Times New Roman"/>
    </w:rPr>
  </w:style>
  <w:style w:type="character" w:customStyle="1" w:styleId="ListLabel97">
    <w:name w:val="ListLabel 97"/>
    <w:uiPriority w:val="99"/>
    <w:qFormat/>
    <w:rPr>
      <w:rFonts w:cs="Times New Roman"/>
    </w:rPr>
  </w:style>
  <w:style w:type="character" w:customStyle="1" w:styleId="ListLabel98">
    <w:name w:val="ListLabel 98"/>
    <w:uiPriority w:val="99"/>
    <w:qFormat/>
    <w:rPr>
      <w:rFonts w:cs="Times New Roman"/>
    </w:rPr>
  </w:style>
  <w:style w:type="character" w:customStyle="1" w:styleId="ListLabel99">
    <w:name w:val="ListLabel 99"/>
    <w:uiPriority w:val="99"/>
    <w:qFormat/>
    <w:rPr>
      <w:rFonts w:cs="Times New Roman"/>
    </w:rPr>
  </w:style>
  <w:style w:type="character" w:customStyle="1" w:styleId="ListLabel100">
    <w:name w:val="ListLabel 100"/>
    <w:uiPriority w:val="99"/>
    <w:qFormat/>
    <w:rPr>
      <w:rFonts w:cs="Times New Roman"/>
    </w:rPr>
  </w:style>
  <w:style w:type="character" w:customStyle="1" w:styleId="ListLabel101">
    <w:name w:val="ListLabel 101"/>
    <w:uiPriority w:val="99"/>
    <w:qFormat/>
    <w:rPr>
      <w:rFonts w:cs="Times New Roman"/>
    </w:rPr>
  </w:style>
  <w:style w:type="character" w:customStyle="1" w:styleId="ListLabel102">
    <w:name w:val="ListLabel 102"/>
    <w:uiPriority w:val="99"/>
    <w:qFormat/>
    <w:rPr>
      <w:rFonts w:cs="Times New Roman"/>
    </w:rPr>
  </w:style>
  <w:style w:type="character" w:customStyle="1" w:styleId="ListLabel103">
    <w:name w:val="ListLabel 103"/>
    <w:uiPriority w:val="99"/>
    <w:qFormat/>
    <w:rPr>
      <w:rFonts w:cs="Times New Roman"/>
    </w:rPr>
  </w:style>
  <w:style w:type="character" w:customStyle="1" w:styleId="ListLabel104">
    <w:name w:val="ListLabel 104"/>
    <w:uiPriority w:val="99"/>
    <w:qFormat/>
    <w:rPr>
      <w:rFonts w:cs="Times New Roman"/>
    </w:rPr>
  </w:style>
  <w:style w:type="character" w:customStyle="1" w:styleId="ListLabel105">
    <w:name w:val="ListLabel 105"/>
    <w:uiPriority w:val="99"/>
    <w:qFormat/>
    <w:rPr>
      <w:rFonts w:cs="Times New Roman"/>
    </w:rPr>
  </w:style>
  <w:style w:type="character" w:customStyle="1" w:styleId="ListLabel106">
    <w:name w:val="ListLabel 106"/>
    <w:uiPriority w:val="99"/>
    <w:qFormat/>
    <w:rPr>
      <w:rFonts w:cs="Times New Roman"/>
    </w:rPr>
  </w:style>
  <w:style w:type="character" w:customStyle="1" w:styleId="ListLabel107">
    <w:name w:val="ListLabel 107"/>
    <w:uiPriority w:val="99"/>
    <w:qFormat/>
    <w:rPr>
      <w:rFonts w:cs="Times New Roman"/>
    </w:rPr>
  </w:style>
  <w:style w:type="character" w:customStyle="1" w:styleId="ListLabel108">
    <w:name w:val="ListLabel 108"/>
    <w:uiPriority w:val="99"/>
    <w:qFormat/>
    <w:rPr>
      <w:rFonts w:cs="Times New Roman"/>
    </w:rPr>
  </w:style>
  <w:style w:type="character" w:customStyle="1" w:styleId="ListLabel109">
    <w:name w:val="ListLabel 109"/>
    <w:uiPriority w:val="99"/>
    <w:qFormat/>
    <w:rPr>
      <w:rFonts w:cs="Times New Roman"/>
    </w:rPr>
  </w:style>
  <w:style w:type="character" w:customStyle="1" w:styleId="ListLabel110">
    <w:name w:val="ListLabel 110"/>
    <w:uiPriority w:val="99"/>
    <w:qFormat/>
    <w:rPr>
      <w:rFonts w:cs="Times New Roman"/>
    </w:rPr>
  </w:style>
  <w:style w:type="character" w:customStyle="1" w:styleId="ListLabel111">
    <w:name w:val="ListLabel 111"/>
    <w:uiPriority w:val="99"/>
    <w:qFormat/>
    <w:rPr>
      <w:rFonts w:cs="Times New Roman"/>
    </w:rPr>
  </w:style>
  <w:style w:type="character" w:customStyle="1" w:styleId="ListLabel112">
    <w:name w:val="ListLabel 112"/>
    <w:uiPriority w:val="99"/>
    <w:qFormat/>
    <w:rPr>
      <w:rFonts w:cs="Times New Roman"/>
    </w:rPr>
  </w:style>
  <w:style w:type="character" w:customStyle="1" w:styleId="ListLabel113">
    <w:name w:val="ListLabel 113"/>
    <w:uiPriority w:val="99"/>
    <w:qFormat/>
    <w:rPr>
      <w:rFonts w:cs="Times New Roman"/>
    </w:rPr>
  </w:style>
  <w:style w:type="character" w:customStyle="1" w:styleId="ListLabel114">
    <w:name w:val="ListLabel 114"/>
    <w:uiPriority w:val="99"/>
    <w:qFormat/>
    <w:rPr>
      <w:rFonts w:cs="Times New Roman"/>
    </w:rPr>
  </w:style>
  <w:style w:type="character" w:customStyle="1" w:styleId="ListLabel115">
    <w:name w:val="ListLabel 115"/>
    <w:uiPriority w:val="99"/>
    <w:qFormat/>
    <w:rPr>
      <w:rFonts w:cs="Times New Roman"/>
    </w:rPr>
  </w:style>
  <w:style w:type="character" w:customStyle="1" w:styleId="ListLabel116">
    <w:name w:val="ListLabel 116"/>
    <w:uiPriority w:val="99"/>
    <w:qFormat/>
    <w:rPr>
      <w:rFonts w:cs="Times New Roman"/>
    </w:rPr>
  </w:style>
  <w:style w:type="character" w:customStyle="1" w:styleId="ListLabel117">
    <w:name w:val="ListLabel 117"/>
    <w:uiPriority w:val="99"/>
    <w:qFormat/>
    <w:rPr>
      <w:rFonts w:cs="Times New Roman"/>
    </w:rPr>
  </w:style>
  <w:style w:type="character" w:customStyle="1" w:styleId="ListLabel118">
    <w:name w:val="ListLabel 118"/>
    <w:uiPriority w:val="99"/>
    <w:qFormat/>
    <w:rPr>
      <w:rFonts w:cs="Times New Roman"/>
    </w:rPr>
  </w:style>
  <w:style w:type="character" w:customStyle="1" w:styleId="ListLabel119">
    <w:name w:val="ListLabel 119"/>
    <w:uiPriority w:val="99"/>
    <w:qFormat/>
    <w:rPr>
      <w:rFonts w:cs="Times New Roman"/>
      <w:sz w:val="26"/>
    </w:rPr>
  </w:style>
  <w:style w:type="character" w:customStyle="1" w:styleId="ListLabel120">
    <w:name w:val="ListLabel 120"/>
    <w:uiPriority w:val="99"/>
    <w:qFormat/>
    <w:rPr>
      <w:rFonts w:cs="Times New Roman"/>
    </w:rPr>
  </w:style>
  <w:style w:type="character" w:customStyle="1" w:styleId="ListLabel121">
    <w:name w:val="ListLabel 121"/>
    <w:uiPriority w:val="99"/>
    <w:qFormat/>
    <w:rPr>
      <w:rFonts w:cs="Times New Roman"/>
    </w:rPr>
  </w:style>
  <w:style w:type="character" w:customStyle="1" w:styleId="ListLabel122">
    <w:name w:val="ListLabel 122"/>
    <w:uiPriority w:val="99"/>
    <w:qFormat/>
    <w:rPr>
      <w:rFonts w:cs="Times New Roman"/>
    </w:rPr>
  </w:style>
  <w:style w:type="character" w:customStyle="1" w:styleId="ListLabel123">
    <w:name w:val="ListLabel 123"/>
    <w:uiPriority w:val="99"/>
    <w:qFormat/>
    <w:rPr>
      <w:rFonts w:cs="Times New Roman"/>
    </w:rPr>
  </w:style>
  <w:style w:type="character" w:customStyle="1" w:styleId="ListLabel124">
    <w:name w:val="ListLabel 124"/>
    <w:uiPriority w:val="99"/>
    <w:qFormat/>
    <w:rPr>
      <w:rFonts w:cs="Times New Roman"/>
    </w:rPr>
  </w:style>
  <w:style w:type="character" w:customStyle="1" w:styleId="ListLabel125">
    <w:name w:val="ListLabel 125"/>
    <w:uiPriority w:val="99"/>
    <w:qFormat/>
    <w:rPr>
      <w:rFonts w:cs="Times New Roman"/>
    </w:rPr>
  </w:style>
  <w:style w:type="character" w:customStyle="1" w:styleId="ListLabel126">
    <w:name w:val="ListLabel 126"/>
    <w:uiPriority w:val="99"/>
    <w:qFormat/>
    <w:rPr>
      <w:rFonts w:cs="Times New Roman"/>
    </w:rPr>
  </w:style>
  <w:style w:type="character" w:customStyle="1" w:styleId="ListLabel127">
    <w:name w:val="ListLabel 127"/>
    <w:uiPriority w:val="99"/>
    <w:qFormat/>
    <w:rPr>
      <w:rFonts w:cs="Times New Roman"/>
    </w:rPr>
  </w:style>
  <w:style w:type="character" w:customStyle="1" w:styleId="ListLabel128">
    <w:name w:val="ListLabel 128"/>
    <w:uiPriority w:val="99"/>
    <w:qFormat/>
    <w:rPr>
      <w:rFonts w:cs="Times New Roman"/>
      <w:sz w:val="26"/>
    </w:rPr>
  </w:style>
  <w:style w:type="character" w:customStyle="1" w:styleId="ListLabel129">
    <w:name w:val="ListLabel 129"/>
    <w:uiPriority w:val="99"/>
    <w:qFormat/>
    <w:rPr>
      <w:rFonts w:cs="Times New Roman"/>
    </w:rPr>
  </w:style>
  <w:style w:type="character" w:customStyle="1" w:styleId="ListLabel130">
    <w:name w:val="ListLabel 130"/>
    <w:uiPriority w:val="99"/>
    <w:qFormat/>
    <w:rPr>
      <w:rFonts w:cs="Times New Roman"/>
    </w:rPr>
  </w:style>
  <w:style w:type="character" w:customStyle="1" w:styleId="ListLabel131">
    <w:name w:val="ListLabel 131"/>
    <w:uiPriority w:val="99"/>
    <w:qFormat/>
    <w:rPr>
      <w:rFonts w:cs="Times New Roman"/>
    </w:rPr>
  </w:style>
  <w:style w:type="character" w:customStyle="1" w:styleId="ListLabel132">
    <w:name w:val="ListLabel 132"/>
    <w:uiPriority w:val="99"/>
    <w:qFormat/>
    <w:rPr>
      <w:rFonts w:cs="Times New Roman"/>
    </w:rPr>
  </w:style>
  <w:style w:type="character" w:customStyle="1" w:styleId="ListLabel133">
    <w:name w:val="ListLabel 133"/>
    <w:uiPriority w:val="99"/>
    <w:qFormat/>
    <w:rPr>
      <w:rFonts w:cs="Times New Roman"/>
    </w:rPr>
  </w:style>
  <w:style w:type="character" w:customStyle="1" w:styleId="ListLabel134">
    <w:name w:val="ListLabel 134"/>
    <w:uiPriority w:val="99"/>
    <w:qFormat/>
    <w:rPr>
      <w:rFonts w:cs="Times New Roman"/>
    </w:rPr>
  </w:style>
  <w:style w:type="character" w:customStyle="1" w:styleId="ListLabel135">
    <w:name w:val="ListLabel 135"/>
    <w:uiPriority w:val="99"/>
    <w:qFormat/>
    <w:rPr>
      <w:rFonts w:cs="Times New Roman"/>
    </w:rPr>
  </w:style>
  <w:style w:type="character" w:customStyle="1" w:styleId="ListLabel136">
    <w:name w:val="ListLabel 136"/>
    <w:uiPriority w:val="99"/>
    <w:qFormat/>
    <w:rPr>
      <w:rFonts w:cs="Times New Roman"/>
    </w:rPr>
  </w:style>
  <w:style w:type="character" w:customStyle="1" w:styleId="ListLabel137">
    <w:name w:val="ListLabel 137"/>
    <w:uiPriority w:val="99"/>
    <w:qFormat/>
    <w:rPr>
      <w:rFonts w:cs="Times New Roman"/>
      <w:sz w:val="26"/>
    </w:rPr>
  </w:style>
  <w:style w:type="character" w:customStyle="1" w:styleId="ListLabel138">
    <w:name w:val="ListLabel 138"/>
    <w:uiPriority w:val="99"/>
    <w:qFormat/>
    <w:rPr>
      <w:rFonts w:cs="Times New Roman"/>
    </w:rPr>
  </w:style>
  <w:style w:type="character" w:customStyle="1" w:styleId="ListLabel139">
    <w:name w:val="ListLabel 139"/>
    <w:uiPriority w:val="99"/>
    <w:qFormat/>
    <w:rPr>
      <w:rFonts w:cs="Times New Roman"/>
    </w:rPr>
  </w:style>
  <w:style w:type="character" w:customStyle="1" w:styleId="ListLabel140">
    <w:name w:val="ListLabel 140"/>
    <w:uiPriority w:val="99"/>
    <w:qFormat/>
    <w:rPr>
      <w:rFonts w:cs="Times New Roman"/>
    </w:rPr>
  </w:style>
  <w:style w:type="character" w:customStyle="1" w:styleId="ListLabel141">
    <w:name w:val="ListLabel 141"/>
    <w:uiPriority w:val="99"/>
    <w:qFormat/>
    <w:rPr>
      <w:rFonts w:cs="Times New Roman"/>
    </w:rPr>
  </w:style>
  <w:style w:type="character" w:customStyle="1" w:styleId="ListLabel142">
    <w:name w:val="ListLabel 142"/>
    <w:uiPriority w:val="99"/>
    <w:qFormat/>
    <w:rPr>
      <w:rFonts w:cs="Times New Roman"/>
    </w:rPr>
  </w:style>
  <w:style w:type="character" w:customStyle="1" w:styleId="ListLabel143">
    <w:name w:val="ListLabel 143"/>
    <w:uiPriority w:val="99"/>
    <w:qFormat/>
    <w:rPr>
      <w:rFonts w:cs="Times New Roman"/>
    </w:rPr>
  </w:style>
  <w:style w:type="character" w:customStyle="1" w:styleId="ListLabel144">
    <w:name w:val="ListLabel 144"/>
    <w:uiPriority w:val="99"/>
    <w:qFormat/>
    <w:rPr>
      <w:rFonts w:cs="Times New Roman"/>
    </w:rPr>
  </w:style>
  <w:style w:type="character" w:customStyle="1" w:styleId="ListLabel145">
    <w:name w:val="ListLabel 145"/>
    <w:uiPriority w:val="99"/>
    <w:qFormat/>
    <w:rPr>
      <w:rFonts w:cs="Times New Roman"/>
      <w:b/>
      <w:sz w:val="26"/>
    </w:rPr>
  </w:style>
  <w:style w:type="character" w:customStyle="1" w:styleId="ListLabel146">
    <w:name w:val="ListLabel 146"/>
    <w:uiPriority w:val="99"/>
    <w:qFormat/>
    <w:rPr>
      <w:rFonts w:cs="Times New Roman"/>
      <w:sz w:val="26"/>
    </w:rPr>
  </w:style>
  <w:style w:type="character" w:customStyle="1" w:styleId="ListLabel147">
    <w:name w:val="ListLabel 147"/>
    <w:uiPriority w:val="99"/>
    <w:qFormat/>
    <w:rPr>
      <w:rFonts w:cs="Times New Roman"/>
    </w:rPr>
  </w:style>
  <w:style w:type="character" w:customStyle="1" w:styleId="ListLabel148">
    <w:name w:val="ListLabel 148"/>
    <w:uiPriority w:val="99"/>
    <w:qFormat/>
    <w:rPr>
      <w:rFonts w:cs="Times New Roman"/>
    </w:rPr>
  </w:style>
  <w:style w:type="character" w:customStyle="1" w:styleId="ListLabel149">
    <w:name w:val="ListLabel 149"/>
    <w:uiPriority w:val="99"/>
    <w:qFormat/>
    <w:rPr>
      <w:rFonts w:cs="Times New Roman"/>
    </w:rPr>
  </w:style>
  <w:style w:type="character" w:customStyle="1" w:styleId="ListLabel150">
    <w:name w:val="ListLabel 150"/>
    <w:uiPriority w:val="99"/>
    <w:qFormat/>
    <w:rPr>
      <w:rFonts w:cs="Times New Roman"/>
    </w:rPr>
  </w:style>
  <w:style w:type="character" w:customStyle="1" w:styleId="ListLabel151">
    <w:name w:val="ListLabel 151"/>
    <w:uiPriority w:val="99"/>
    <w:qFormat/>
    <w:rPr>
      <w:rFonts w:cs="Times New Roman"/>
    </w:rPr>
  </w:style>
  <w:style w:type="character" w:customStyle="1" w:styleId="ListLabel152">
    <w:name w:val="ListLabel 152"/>
    <w:uiPriority w:val="99"/>
    <w:qFormat/>
    <w:rPr>
      <w:rFonts w:cs="Times New Roman"/>
    </w:rPr>
  </w:style>
  <w:style w:type="character" w:customStyle="1" w:styleId="ListLabel153">
    <w:name w:val="ListLabel 153"/>
    <w:uiPriority w:val="99"/>
    <w:qFormat/>
    <w:rPr>
      <w:rFonts w:cs="Times New Roman"/>
    </w:rPr>
  </w:style>
  <w:style w:type="character" w:customStyle="1" w:styleId="ListLabel154">
    <w:name w:val="ListLabel 154"/>
    <w:uiPriority w:val="99"/>
    <w:qFormat/>
    <w:rPr>
      <w:rFonts w:cs="Times New Roman"/>
      <w:u w:val="none"/>
    </w:rPr>
  </w:style>
  <w:style w:type="character" w:customStyle="1" w:styleId="ListLabel155">
    <w:name w:val="ListLabel 155"/>
    <w:uiPriority w:val="99"/>
    <w:qFormat/>
    <w:rPr>
      <w:rFonts w:cs="Times New Roman"/>
      <w:b/>
      <w:sz w:val="26"/>
      <w:u w:val="none"/>
    </w:rPr>
  </w:style>
  <w:style w:type="character" w:customStyle="1" w:styleId="ListLabel156">
    <w:name w:val="ListLabel 156"/>
    <w:uiPriority w:val="99"/>
    <w:qFormat/>
    <w:rPr>
      <w:rFonts w:cs="Times New Roman"/>
      <w:u w:val="none"/>
    </w:rPr>
  </w:style>
  <w:style w:type="character" w:customStyle="1" w:styleId="ListLabel157">
    <w:name w:val="ListLabel 157"/>
    <w:uiPriority w:val="99"/>
    <w:qFormat/>
    <w:rPr>
      <w:rFonts w:cs="Times New Roman"/>
      <w:u w:val="none"/>
    </w:rPr>
  </w:style>
  <w:style w:type="character" w:customStyle="1" w:styleId="ListLabel158">
    <w:name w:val="ListLabel 158"/>
    <w:uiPriority w:val="99"/>
    <w:qFormat/>
    <w:rPr>
      <w:rFonts w:cs="Times New Roman"/>
      <w:u w:val="none"/>
    </w:rPr>
  </w:style>
  <w:style w:type="character" w:customStyle="1" w:styleId="ListLabel159">
    <w:name w:val="ListLabel 159"/>
    <w:uiPriority w:val="99"/>
    <w:qFormat/>
    <w:rPr>
      <w:rFonts w:cs="Times New Roman"/>
      <w:u w:val="none"/>
    </w:rPr>
  </w:style>
  <w:style w:type="character" w:customStyle="1" w:styleId="ListLabel160">
    <w:name w:val="ListLabel 160"/>
    <w:uiPriority w:val="99"/>
    <w:qFormat/>
    <w:rPr>
      <w:rFonts w:cs="Times New Roman"/>
      <w:u w:val="none"/>
    </w:rPr>
  </w:style>
  <w:style w:type="character" w:customStyle="1" w:styleId="ListLabel161">
    <w:name w:val="ListLabel 161"/>
    <w:uiPriority w:val="99"/>
    <w:qFormat/>
    <w:rPr>
      <w:rFonts w:cs="Times New Roman"/>
      <w:u w:val="none"/>
    </w:rPr>
  </w:style>
  <w:style w:type="character" w:customStyle="1" w:styleId="ListLabel162">
    <w:name w:val="ListLabel 162"/>
    <w:uiPriority w:val="99"/>
    <w:qFormat/>
    <w:rPr>
      <w:rFonts w:cs="Times New Roman"/>
      <w:u w:val="none"/>
    </w:rPr>
  </w:style>
  <w:style w:type="character" w:customStyle="1" w:styleId="ListLabel163">
    <w:name w:val="ListLabel 163"/>
    <w:uiPriority w:val="99"/>
    <w:qFormat/>
    <w:rPr>
      <w:rFonts w:cs="Times New Roman"/>
    </w:rPr>
  </w:style>
  <w:style w:type="character" w:customStyle="1" w:styleId="ListLabel164">
    <w:name w:val="ListLabel 164"/>
    <w:uiPriority w:val="99"/>
    <w:qFormat/>
    <w:rPr>
      <w:rFonts w:cs="Times New Roman"/>
      <w:sz w:val="26"/>
    </w:rPr>
  </w:style>
  <w:style w:type="character" w:customStyle="1" w:styleId="ListLabel165">
    <w:name w:val="ListLabel 165"/>
    <w:uiPriority w:val="99"/>
    <w:qFormat/>
    <w:rPr>
      <w:rFonts w:cs="Times New Roman"/>
    </w:rPr>
  </w:style>
  <w:style w:type="character" w:customStyle="1" w:styleId="ListLabel166">
    <w:name w:val="ListLabel 166"/>
    <w:uiPriority w:val="99"/>
    <w:qFormat/>
    <w:rPr>
      <w:rFonts w:cs="Times New Roman"/>
    </w:rPr>
  </w:style>
  <w:style w:type="character" w:customStyle="1" w:styleId="ListLabel167">
    <w:name w:val="ListLabel 167"/>
    <w:uiPriority w:val="99"/>
    <w:qFormat/>
    <w:rPr>
      <w:rFonts w:cs="Times New Roman"/>
    </w:rPr>
  </w:style>
  <w:style w:type="character" w:customStyle="1" w:styleId="ListLabel168">
    <w:name w:val="ListLabel 168"/>
    <w:uiPriority w:val="99"/>
    <w:qFormat/>
    <w:rPr>
      <w:rFonts w:cs="Times New Roman"/>
    </w:rPr>
  </w:style>
  <w:style w:type="character" w:customStyle="1" w:styleId="ListLabel169">
    <w:name w:val="ListLabel 169"/>
    <w:uiPriority w:val="99"/>
    <w:qFormat/>
    <w:rPr>
      <w:rFonts w:cs="Times New Roman"/>
    </w:rPr>
  </w:style>
  <w:style w:type="character" w:customStyle="1" w:styleId="ListLabel170">
    <w:name w:val="ListLabel 170"/>
    <w:uiPriority w:val="99"/>
    <w:qFormat/>
    <w:rPr>
      <w:rFonts w:cs="Times New Roman"/>
    </w:rPr>
  </w:style>
  <w:style w:type="character" w:customStyle="1" w:styleId="ListLabel171">
    <w:name w:val="ListLabel 171"/>
    <w:uiPriority w:val="99"/>
    <w:qFormat/>
    <w:rPr>
      <w:rFonts w:cs="Times New Roman"/>
    </w:rPr>
  </w:style>
  <w:style w:type="character" w:customStyle="1" w:styleId="ListLabel172">
    <w:name w:val="ListLabel 172"/>
    <w:uiPriority w:val="99"/>
    <w:qFormat/>
    <w:rPr>
      <w:rFonts w:cs="Times New Roman"/>
    </w:rPr>
  </w:style>
  <w:style w:type="character" w:customStyle="1" w:styleId="ListLabel173">
    <w:name w:val="ListLabel 173"/>
    <w:uiPriority w:val="99"/>
    <w:qFormat/>
    <w:rPr>
      <w:rFonts w:cs="Times New Roman"/>
      <w:sz w:val="26"/>
    </w:rPr>
  </w:style>
  <w:style w:type="character" w:customStyle="1" w:styleId="ListLabel174">
    <w:name w:val="ListLabel 174"/>
    <w:uiPriority w:val="99"/>
    <w:qFormat/>
    <w:rPr>
      <w:rFonts w:cs="Times New Roman"/>
    </w:rPr>
  </w:style>
  <w:style w:type="character" w:customStyle="1" w:styleId="ListLabel175">
    <w:name w:val="ListLabel 175"/>
    <w:uiPriority w:val="99"/>
    <w:qFormat/>
    <w:rPr>
      <w:rFonts w:cs="Times New Roman"/>
    </w:rPr>
  </w:style>
  <w:style w:type="character" w:customStyle="1" w:styleId="ListLabel176">
    <w:name w:val="ListLabel 176"/>
    <w:uiPriority w:val="99"/>
    <w:qFormat/>
    <w:rPr>
      <w:rFonts w:cs="Times New Roman"/>
    </w:rPr>
  </w:style>
  <w:style w:type="character" w:customStyle="1" w:styleId="ListLabel177">
    <w:name w:val="ListLabel 177"/>
    <w:uiPriority w:val="99"/>
    <w:qFormat/>
    <w:rPr>
      <w:rFonts w:cs="Times New Roman"/>
    </w:rPr>
  </w:style>
  <w:style w:type="character" w:customStyle="1" w:styleId="ListLabel178">
    <w:name w:val="ListLabel 178"/>
    <w:uiPriority w:val="99"/>
    <w:qFormat/>
    <w:rPr>
      <w:rFonts w:cs="Times New Roman"/>
    </w:rPr>
  </w:style>
  <w:style w:type="character" w:customStyle="1" w:styleId="ListLabel179">
    <w:name w:val="ListLabel 179"/>
    <w:uiPriority w:val="99"/>
    <w:qFormat/>
    <w:rPr>
      <w:rFonts w:cs="Times New Roman"/>
    </w:rPr>
  </w:style>
  <w:style w:type="character" w:customStyle="1" w:styleId="ListLabel180">
    <w:name w:val="ListLabel 180"/>
    <w:uiPriority w:val="99"/>
    <w:qFormat/>
    <w:rPr>
      <w:rFonts w:cs="Times New Roman"/>
    </w:rPr>
  </w:style>
  <w:style w:type="character" w:customStyle="1" w:styleId="ListLabel181">
    <w:name w:val="ListLabel 181"/>
    <w:uiPriority w:val="99"/>
    <w:qFormat/>
    <w:rPr>
      <w:rFonts w:cs="Times New Roman"/>
    </w:rPr>
  </w:style>
  <w:style w:type="character" w:customStyle="1" w:styleId="ListLabel182">
    <w:name w:val="ListLabel 182"/>
    <w:uiPriority w:val="99"/>
    <w:qFormat/>
    <w:rPr>
      <w:rFonts w:cs="Times New Roman"/>
      <w:sz w:val="26"/>
    </w:rPr>
  </w:style>
  <w:style w:type="character" w:customStyle="1" w:styleId="ListLabel183">
    <w:name w:val="ListLabel 183"/>
    <w:uiPriority w:val="99"/>
    <w:qFormat/>
    <w:rPr>
      <w:rFonts w:cs="Times New Roman"/>
    </w:rPr>
  </w:style>
  <w:style w:type="character" w:customStyle="1" w:styleId="ListLabel184">
    <w:name w:val="ListLabel 184"/>
    <w:uiPriority w:val="99"/>
    <w:qFormat/>
    <w:rPr>
      <w:rFonts w:cs="Times New Roman"/>
    </w:rPr>
  </w:style>
  <w:style w:type="character" w:customStyle="1" w:styleId="ListLabel185">
    <w:name w:val="ListLabel 185"/>
    <w:uiPriority w:val="99"/>
    <w:qFormat/>
    <w:rPr>
      <w:rFonts w:cs="Times New Roman"/>
    </w:rPr>
  </w:style>
  <w:style w:type="character" w:customStyle="1" w:styleId="ListLabel186">
    <w:name w:val="ListLabel 186"/>
    <w:uiPriority w:val="99"/>
    <w:qFormat/>
    <w:rPr>
      <w:rFonts w:cs="Times New Roman"/>
    </w:rPr>
  </w:style>
  <w:style w:type="character" w:customStyle="1" w:styleId="ListLabel187">
    <w:name w:val="ListLabel 187"/>
    <w:uiPriority w:val="99"/>
    <w:qFormat/>
    <w:rPr>
      <w:rFonts w:cs="Times New Roman"/>
    </w:rPr>
  </w:style>
  <w:style w:type="character" w:customStyle="1" w:styleId="ListLabel188">
    <w:name w:val="ListLabel 188"/>
    <w:uiPriority w:val="99"/>
    <w:qFormat/>
    <w:rPr>
      <w:rFonts w:cs="Times New Roman"/>
    </w:rPr>
  </w:style>
  <w:style w:type="character" w:customStyle="1" w:styleId="ListLabel189">
    <w:name w:val="ListLabel 189"/>
    <w:uiPriority w:val="99"/>
    <w:qFormat/>
    <w:rPr>
      <w:rFonts w:cs="Times New Roman"/>
    </w:rPr>
  </w:style>
  <w:style w:type="character" w:customStyle="1" w:styleId="ListLabel190">
    <w:name w:val="ListLabel 190"/>
    <w:uiPriority w:val="99"/>
    <w:qFormat/>
    <w:rPr>
      <w:rFonts w:cs="Times New Roman"/>
    </w:rPr>
  </w:style>
  <w:style w:type="character" w:customStyle="1" w:styleId="ListLabel191">
    <w:name w:val="ListLabel 191"/>
    <w:uiPriority w:val="99"/>
    <w:qFormat/>
    <w:rPr>
      <w:rFonts w:cs="Times New Roman"/>
    </w:rPr>
  </w:style>
  <w:style w:type="character" w:customStyle="1" w:styleId="ListLabel192">
    <w:name w:val="ListLabel 192"/>
    <w:uiPriority w:val="99"/>
    <w:qFormat/>
    <w:rPr>
      <w:rFonts w:cs="Times New Roman"/>
    </w:rPr>
  </w:style>
  <w:style w:type="character" w:customStyle="1" w:styleId="ListLabel193">
    <w:name w:val="ListLabel 193"/>
    <w:uiPriority w:val="99"/>
    <w:qFormat/>
    <w:rPr>
      <w:rFonts w:cs="Times New Roman"/>
    </w:rPr>
  </w:style>
  <w:style w:type="character" w:customStyle="1" w:styleId="ListLabel194">
    <w:name w:val="ListLabel 194"/>
    <w:uiPriority w:val="99"/>
    <w:qFormat/>
    <w:rPr>
      <w:rFonts w:cs="Times New Roman"/>
    </w:rPr>
  </w:style>
  <w:style w:type="character" w:customStyle="1" w:styleId="ListLabel195">
    <w:name w:val="ListLabel 195"/>
    <w:uiPriority w:val="99"/>
    <w:qFormat/>
    <w:rPr>
      <w:rFonts w:cs="Times New Roman"/>
    </w:rPr>
  </w:style>
  <w:style w:type="character" w:customStyle="1" w:styleId="ListLabel196">
    <w:name w:val="ListLabel 196"/>
    <w:uiPriority w:val="99"/>
    <w:qFormat/>
    <w:rPr>
      <w:rFonts w:cs="Times New Roman"/>
    </w:rPr>
  </w:style>
  <w:style w:type="character" w:customStyle="1" w:styleId="ListLabel197">
    <w:name w:val="ListLabel 197"/>
    <w:uiPriority w:val="99"/>
    <w:qFormat/>
    <w:rPr>
      <w:rFonts w:cs="Times New Roman"/>
    </w:rPr>
  </w:style>
  <w:style w:type="character" w:customStyle="1" w:styleId="ListLabel198">
    <w:name w:val="ListLabel 198"/>
    <w:uiPriority w:val="99"/>
    <w:qFormat/>
    <w:rPr>
      <w:rFonts w:cs="Times New Roman"/>
    </w:rPr>
  </w:style>
  <w:style w:type="character" w:customStyle="1" w:styleId="ListLabel199">
    <w:name w:val="ListLabel 199"/>
    <w:uiPriority w:val="99"/>
    <w:qFormat/>
    <w:rPr>
      <w:rFonts w:cs="Times New Roman"/>
    </w:rPr>
  </w:style>
  <w:style w:type="character" w:customStyle="1" w:styleId="ListLabel200">
    <w:name w:val="ListLabel 200"/>
    <w:uiPriority w:val="99"/>
    <w:qFormat/>
    <w:rPr>
      <w:rFonts w:cs="Times New Roman"/>
    </w:rPr>
  </w:style>
  <w:style w:type="character" w:customStyle="1" w:styleId="ListLabel201">
    <w:name w:val="ListLabel 201"/>
    <w:uiPriority w:val="99"/>
    <w:qFormat/>
    <w:rPr>
      <w:rFonts w:cs="Times New Roman"/>
    </w:rPr>
  </w:style>
  <w:style w:type="character" w:customStyle="1" w:styleId="ListLabel202">
    <w:name w:val="ListLabel 202"/>
    <w:uiPriority w:val="99"/>
    <w:qFormat/>
    <w:rPr>
      <w:rFonts w:cs="Times New Roman"/>
    </w:rPr>
  </w:style>
  <w:style w:type="paragraph" w:customStyle="1" w:styleId="13">
    <w:name w:val="Заголовок1"/>
    <w:basedOn w:val="a"/>
    <w:next w:val="afc"/>
    <w:uiPriority w:val="9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c">
    <w:name w:val="Body Text"/>
    <w:basedOn w:val="a"/>
    <w:uiPriority w:val="99"/>
    <w:pPr>
      <w:spacing w:after="140" w:line="288" w:lineRule="auto"/>
    </w:pPr>
  </w:style>
  <w:style w:type="paragraph" w:styleId="afd">
    <w:name w:val="List"/>
    <w:basedOn w:val="afc"/>
    <w:uiPriority w:val="99"/>
    <w:rPr>
      <w:rFonts w:cs="Mangal"/>
    </w:rPr>
  </w:style>
  <w:style w:type="paragraph" w:customStyle="1" w:styleId="14">
    <w:name w:val="Название объекта1"/>
    <w:basedOn w:val="a"/>
    <w:uiPriority w:val="99"/>
    <w:qFormat/>
    <w:pPr>
      <w:spacing w:before="120" w:after="120"/>
    </w:pPr>
    <w:rPr>
      <w:rFonts w:cs="Mangal"/>
      <w:i/>
      <w:iCs/>
    </w:rPr>
  </w:style>
  <w:style w:type="paragraph" w:styleId="afe">
    <w:name w:val="index heading"/>
    <w:basedOn w:val="a"/>
    <w:uiPriority w:val="99"/>
    <w:qFormat/>
    <w:rPr>
      <w:rFonts w:cs="Mangal"/>
    </w:rPr>
  </w:style>
  <w:style w:type="paragraph" w:styleId="aff">
    <w:name w:val="Body Text Indent"/>
    <w:basedOn w:val="a"/>
    <w:uiPriority w:val="99"/>
    <w:pPr>
      <w:ind w:left="-360"/>
      <w:jc w:val="center"/>
    </w:pPr>
    <w:rPr>
      <w:sz w:val="52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customStyle="1" w:styleId="Standard">
    <w:name w:val="Standard"/>
    <w:uiPriority w:val="99"/>
    <w:qFormat/>
    <w:pPr>
      <w:widowControl w:val="0"/>
    </w:pPr>
    <w:rPr>
      <w:szCs w:val="20"/>
      <w:lang w:eastAsia="ar-SA"/>
    </w:rPr>
  </w:style>
  <w:style w:type="paragraph" w:customStyle="1" w:styleId="23">
    <w:name w:val="Основной текст (2)"/>
    <w:basedOn w:val="a"/>
    <w:link w:val="22"/>
    <w:uiPriority w:val="99"/>
    <w:qFormat/>
    <w:pPr>
      <w:widowControl w:val="0"/>
      <w:shd w:val="clear" w:color="auto" w:fill="FFFFFF"/>
      <w:spacing w:before="360" w:after="240" w:line="298" w:lineRule="exact"/>
    </w:pPr>
    <w:rPr>
      <w:sz w:val="26"/>
      <w:szCs w:val="26"/>
    </w:rPr>
  </w:style>
  <w:style w:type="paragraph" w:customStyle="1" w:styleId="15">
    <w:name w:val="Верхний колонтитул1"/>
    <w:basedOn w:val="a"/>
    <w:uiPriority w:val="99"/>
    <w:unhideWhenUsed/>
    <w:pPr>
      <w:tabs>
        <w:tab w:val="center" w:pos="4677"/>
        <w:tab w:val="right" w:pos="9355"/>
      </w:tabs>
    </w:pPr>
  </w:style>
  <w:style w:type="paragraph" w:customStyle="1" w:styleId="16">
    <w:name w:val="Нижний колонтитул1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f1">
    <w:name w:val="Balloon Text"/>
    <w:basedOn w:val="a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ff2">
    <w:name w:val="Table Grid"/>
    <w:basedOn w:val="a1"/>
    <w:uiPriority w:val="99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No Spacing"/>
    <w:uiPriority w:val="1"/>
    <w:qFormat/>
  </w:style>
  <w:style w:type="paragraph" w:styleId="aff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20">
    <w:name w:val="12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1">
    <w:name w:val="11"/>
    <w:basedOn w:val="TableNormal1"/>
    <w:uiPriority w:val="9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0">
    <w:name w:val="10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1">
    <w:name w:val="9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1">
    <w:name w:val="8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">
    <w:name w:val="7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">
    <w:name w:val="1"/>
    <w:basedOn w:val="TableNormal1"/>
    <w:uiPriority w:val="99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3">
    <w:name w:val="Импортированный стиль 3"/>
    <w:uiPriority w:val="99"/>
    <w:pPr>
      <w:numPr>
        <w:numId w:val="6"/>
      </w:numPr>
    </w:pPr>
  </w:style>
  <w:style w:type="paragraph" w:styleId="aff5">
    <w:name w:val="header"/>
    <w:basedOn w:val="a"/>
    <w:link w:val="1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f5"/>
    <w:uiPriority w:val="99"/>
    <w:semiHidden/>
  </w:style>
  <w:style w:type="paragraph" w:styleId="aff6">
    <w:name w:val="footer"/>
    <w:basedOn w:val="a"/>
    <w:link w:val="1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f6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7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y5y+gB71g6YZaLLBuu2PJMYN9g==">AMUW2mV92q0fu710m+sfBdd+4CZAjPMf9oUv5CCSA1wrTGLYkjQK/4oJjK+4ip+i5Xp3TUsxaSZ+aBjCv3HaoPAY3eFp6jGiFeKZFOHvw2FArJtYr0uikXU=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</dc:creator>
  <cp:lastModifiedBy>Egor Nagulin</cp:lastModifiedBy>
  <cp:revision>3</cp:revision>
  <dcterms:created xsi:type="dcterms:W3CDTF">2026-03-02T07:53:00Z</dcterms:created>
  <dcterms:modified xsi:type="dcterms:W3CDTF">2026-03-02T07:58:00Z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