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76" w:lineRule="auto"/>
        <w:rPr>
          <w:rFonts w:ascii="Arial" w:hAnsi="Arial"/>
          <w:color w:val="000000"/>
          <w:sz w:val="22"/>
          <w:szCs w:val="22"/>
          <w:u w:color="000000"/>
        </w:rPr>
      </w:pPr>
    </w:p>
    <w:tbl>
      <w:tblPr>
        <w:tblW w:w="10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81"/>
        <w:gridCol w:w="5179"/>
      </w:tblGrid>
      <w:tr>
        <w:tblPrEx>
          <w:shd w:val="clear" w:color="auto" w:fill="ced7e7"/>
        </w:tblPrEx>
        <w:trPr>
          <w:trHeight w:val="3468" w:hRule="atLeast"/>
        </w:trPr>
        <w:tc>
          <w:tcPr>
            <w:tcW w:type="dxa" w:w="51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  <w:lang w:val="ru-RU"/>
              </w:rPr>
              <w:t>СОГЛАСОВАНО</w:t>
            </w:r>
          </w:p>
          <w:p>
            <w:pPr>
              <w:pStyle w:val="Normal.0"/>
              <w:rPr>
                <w:sz w:val="26"/>
                <w:szCs w:val="26"/>
                <w:lang w:val="ru-RU"/>
              </w:rPr>
            </w:pPr>
          </w:p>
          <w:p>
            <w:pPr>
              <w:pStyle w:val="Normal.0"/>
              <w:bidi w:val="0"/>
              <w:ind w:left="65" w:right="0" w:firstLine="0"/>
              <w:jc w:val="left"/>
              <w:rPr>
                <w:sz w:val="26"/>
                <w:szCs w:val="26"/>
                <w:rtl w:val="0"/>
              </w:rPr>
            </w:pPr>
            <w:r>
              <w:rPr>
                <w:sz w:val="26"/>
                <w:szCs w:val="26"/>
                <w:rtl w:val="0"/>
                <w:lang w:val="ru-RU"/>
              </w:rPr>
              <w:t>Вице</w:t>
            </w:r>
            <w:r>
              <w:rPr>
                <w:sz w:val="26"/>
                <w:szCs w:val="26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rtl w:val="0"/>
                <w:lang w:val="ru-RU"/>
              </w:rPr>
              <w:t xml:space="preserve">президент </w:t>
            </w:r>
            <w:r>
              <w:rPr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rtl w:val="0"/>
                <w:lang w:val="ru-RU"/>
              </w:rPr>
              <w:t>Региональной общественной организации «Федерация самбо Московской области»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rtl w:val="0"/>
              </w:rPr>
            </w:pPr>
            <w:r>
              <w:rPr>
                <w:sz w:val="26"/>
                <w:szCs w:val="26"/>
                <w:rtl w:val="0"/>
                <w:lang w:val="ru-RU"/>
              </w:rPr>
              <w:t xml:space="preserve">________________ </w:t>
            </w:r>
            <w:r>
              <w:rPr>
                <w:sz w:val="26"/>
                <w:szCs w:val="26"/>
                <w:rtl w:val="0"/>
                <w:lang w:val="ru-RU"/>
              </w:rPr>
              <w:t>В</w:t>
            </w:r>
            <w:r>
              <w:rPr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rtl w:val="0"/>
                <w:lang w:val="ru-RU"/>
              </w:rPr>
              <w:t>О</w:t>
            </w:r>
            <w:r>
              <w:rPr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rtl w:val="0"/>
                <w:lang w:val="ru-RU"/>
              </w:rPr>
              <w:t xml:space="preserve">Худяков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rtl w:val="0"/>
              </w:rPr>
            </w:pPr>
            <w:r>
              <w:rPr>
                <w:sz w:val="26"/>
                <w:szCs w:val="26"/>
                <w:rtl w:val="0"/>
                <w:lang w:val="ru-RU"/>
              </w:rPr>
              <w:t xml:space="preserve"> «</w:t>
            </w:r>
            <w:r>
              <w:rPr>
                <w:sz w:val="26"/>
                <w:szCs w:val="26"/>
                <w:rtl w:val="0"/>
                <w:lang w:val="ru-RU"/>
              </w:rPr>
              <w:t>20</w:t>
            </w:r>
            <w:r>
              <w:rPr>
                <w:sz w:val="26"/>
                <w:szCs w:val="26"/>
                <w:rtl w:val="0"/>
                <w:lang w:val="ru-RU"/>
              </w:rPr>
              <w:t xml:space="preserve">»  февраля  </w:t>
            </w:r>
            <w:r>
              <w:rPr>
                <w:sz w:val="26"/>
                <w:szCs w:val="26"/>
                <w:rtl w:val="0"/>
                <w:lang w:val="ru-RU"/>
              </w:rPr>
              <w:t xml:space="preserve">2023 </w:t>
            </w:r>
            <w:r>
              <w:rPr>
                <w:sz w:val="26"/>
                <w:szCs w:val="26"/>
                <w:rtl w:val="0"/>
                <w:lang w:val="ru-RU"/>
              </w:rPr>
              <w:t>г</w:t>
            </w:r>
            <w:r>
              <w:rPr>
                <w:sz w:val="26"/>
                <w:szCs w:val="26"/>
                <w:rtl w:val="0"/>
                <w:lang w:val="ru-RU"/>
              </w:rPr>
              <w:t xml:space="preserve">. </w:t>
            </w:r>
          </w:p>
          <w:p>
            <w:pPr>
              <w:pStyle w:val="Normal.0"/>
            </w:pPr>
            <w:r>
              <w:rPr>
                <w:sz w:val="26"/>
                <w:szCs w:val="26"/>
                <w:lang w:val="ru-RU"/>
              </w:rPr>
            </w:r>
          </w:p>
        </w:tc>
      </w:tr>
    </w:tbl>
    <w:p>
      <w:pPr>
        <w:pStyle w:val="Normal.0"/>
        <w:widowControl w:val="0"/>
        <w:jc w:val="center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keepNext w:val="1"/>
        <w:jc w:val="center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ПОЛОЖЕНИЕ</w:t>
      </w: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НОМЕР</w:t>
      </w:r>
      <w:r>
        <w:rPr>
          <w:color w:val="000000"/>
          <w:sz w:val="26"/>
          <w:szCs w:val="26"/>
          <w:u w:color="000000"/>
          <w:rtl w:val="0"/>
          <w:lang w:val="ru-RU"/>
        </w:rPr>
        <w:t>-</w:t>
      </w:r>
      <w:r>
        <w:rPr>
          <w:color w:val="000000"/>
          <w:sz w:val="26"/>
          <w:szCs w:val="26"/>
          <w:u w:color="000000"/>
          <w:rtl w:val="0"/>
          <w:lang w:val="ru-RU"/>
        </w:rPr>
        <w:t>КОД ВИДА СПОРТА</w:t>
      </w:r>
      <w:r>
        <w:rPr>
          <w:color w:val="000000"/>
          <w:sz w:val="26"/>
          <w:szCs w:val="26"/>
          <w:u w:color="000000"/>
          <w:rtl w:val="0"/>
          <w:lang w:val="ru-RU"/>
        </w:rPr>
        <w:t>- 0790001411</w:t>
      </w:r>
      <w:r>
        <w:rPr>
          <w:color w:val="000000"/>
          <w:sz w:val="26"/>
          <w:szCs w:val="26"/>
          <w:u w:color="000000"/>
          <w:rtl w:val="0"/>
          <w:lang w:val="ru-RU"/>
        </w:rPr>
        <w:t>Я</w:t>
      </w:r>
      <w:r>
        <w:rPr>
          <w:color w:val="000000"/>
          <w:sz w:val="26"/>
          <w:szCs w:val="26"/>
          <w:u w:color="000000"/>
          <w:rtl w:val="0"/>
          <w:lang w:val="ru-RU"/>
        </w:rPr>
        <w:t>)</w:t>
      </w: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color w:val="000000"/>
          <w:sz w:val="52"/>
          <w:szCs w:val="52"/>
          <w:u w:color="000000"/>
        </w:rPr>
      </w:pPr>
      <w:r>
        <w:rPr>
          <w:color w:val="000000"/>
          <w:sz w:val="52"/>
          <w:szCs w:val="52"/>
          <w:u w:color="000000"/>
          <w:rtl w:val="0"/>
          <w:lang w:val="ru-RU"/>
        </w:rPr>
        <w:t xml:space="preserve">Межмуниципальные соревнования области среди юношей </w:t>
      </w:r>
      <w:r>
        <w:rPr>
          <w:color w:val="000000"/>
          <w:sz w:val="52"/>
          <w:szCs w:val="52"/>
          <w:u w:color="000000"/>
          <w:rtl w:val="0"/>
          <w:lang w:val="ru-RU"/>
        </w:rPr>
        <w:t xml:space="preserve">12-14 </w:t>
      </w:r>
      <w:r>
        <w:rPr>
          <w:color w:val="000000"/>
          <w:sz w:val="52"/>
          <w:szCs w:val="52"/>
          <w:u w:color="000000"/>
          <w:rtl w:val="0"/>
          <w:lang w:val="ru-RU"/>
        </w:rPr>
        <w:t xml:space="preserve">лет </w:t>
      </w:r>
      <w:r>
        <w:rPr>
          <w:color w:val="000000"/>
          <w:sz w:val="52"/>
          <w:szCs w:val="52"/>
          <w:u w:color="000000"/>
          <w:rtl w:val="0"/>
          <w:lang w:val="ru-RU"/>
        </w:rPr>
        <w:t>(</w:t>
      </w:r>
      <w:r>
        <w:rPr>
          <w:color w:val="000000"/>
          <w:sz w:val="52"/>
          <w:szCs w:val="52"/>
          <w:u w:color="000000"/>
          <w:rtl w:val="0"/>
          <w:lang w:val="ru-RU"/>
        </w:rPr>
        <w:t>отбор на первенство Московской области по самбо</w:t>
      </w:r>
      <w:r>
        <w:rPr>
          <w:color w:val="000000"/>
          <w:sz w:val="52"/>
          <w:szCs w:val="52"/>
          <w:u w:color="000000"/>
          <w:rtl w:val="0"/>
          <w:lang w:val="ru-RU"/>
        </w:rPr>
        <w:t>)</w:t>
      </w:r>
      <w:r>
        <w:rPr>
          <w:color w:val="000000"/>
          <w:sz w:val="52"/>
          <w:szCs w:val="52"/>
          <w:u w:color="000000"/>
          <w:rtl w:val="0"/>
          <w:lang w:val="ru-RU"/>
        </w:rPr>
        <w:t>.</w:t>
      </w:r>
    </w:p>
    <w:p>
      <w:pPr>
        <w:pStyle w:val="Normal.0"/>
        <w:jc w:val="center"/>
        <w:rPr>
          <w:color w:val="000000"/>
          <w:sz w:val="26"/>
          <w:szCs w:val="26"/>
          <w:u w:color="000000"/>
        </w:rPr>
      </w:pPr>
      <w:r>
        <w:rPr>
          <w:color w:val="000000"/>
          <w:sz w:val="52"/>
          <w:szCs w:val="52"/>
          <w:u w:color="000000"/>
          <w:rtl w:val="0"/>
          <w:lang w:val="ru-RU"/>
        </w:rPr>
        <w:t>Восточная территория</w:t>
      </w:r>
      <w:r>
        <w:rPr>
          <w:color w:val="000000"/>
          <w:sz w:val="52"/>
          <w:szCs w:val="52"/>
          <w:u w:color="000000"/>
          <w:rtl w:val="0"/>
          <w:lang w:val="ru-RU"/>
        </w:rPr>
        <w:t>.</w:t>
      </w: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rPr>
          <w:color w:val="000000"/>
          <w:sz w:val="26"/>
          <w:szCs w:val="26"/>
          <w:u w:color="000000"/>
        </w:rPr>
      </w:pPr>
    </w:p>
    <w:p>
      <w:pPr>
        <w:pStyle w:val="Normal.0"/>
        <w:jc w:val="center"/>
        <w:rPr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center"/>
        <w:rPr>
          <w:b w:val="1"/>
          <w:bCs w:val="1"/>
          <w:sz w:val="26"/>
          <w:szCs w:val="26"/>
          <w:rtl w:val="0"/>
          <w:lang w:val="ru-RU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ОБЩИЕ ПОЛОЖЕНИЯ</w:t>
      </w:r>
    </w:p>
    <w:p>
      <w:pPr>
        <w:pStyle w:val="Normal.0"/>
        <w:widowControl w:val="0"/>
        <w:ind w:left="1080" w:firstLine="0"/>
        <w:rPr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numPr>
          <w:ilvl w:val="1"/>
          <w:numId w:val="4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Московские областные соревнования по самбо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далее – Соревнования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проводятся в соответствии с Календарным планом физкультурных и спортивных мероприятий Московской области на </w:t>
      </w:r>
      <w:r>
        <w:rPr>
          <w:color w:val="000000"/>
          <w:sz w:val="26"/>
          <w:szCs w:val="26"/>
          <w:u w:color="000000"/>
          <w:rtl w:val="0"/>
          <w:lang w:val="ru-RU"/>
        </w:rPr>
        <w:t>202</w:t>
      </w:r>
      <w:r>
        <w:rPr>
          <w:color w:val="000000"/>
          <w:sz w:val="26"/>
          <w:szCs w:val="26"/>
          <w:u w:color="000000"/>
          <w:rtl w:val="0"/>
          <w:lang w:val="ru-RU"/>
        </w:rPr>
        <w:t>3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 год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5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Соревнования проводятся в соответствии с правилами вида спорта «самбо»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утвержденными от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20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марта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2020  </w:t>
      </w:r>
      <w:r>
        <w:rPr>
          <w:color w:val="000000"/>
          <w:sz w:val="26"/>
          <w:szCs w:val="26"/>
          <w:u w:color="000000"/>
          <w:rtl w:val="0"/>
          <w:lang w:val="ru-RU"/>
        </w:rPr>
        <w:t>года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с изменениями от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22.12.2021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согласно решению Исполкома Международной федерации самбо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ФИАС</w:t>
      </w:r>
      <w:r>
        <w:rPr>
          <w:color w:val="000000"/>
          <w:sz w:val="26"/>
          <w:szCs w:val="26"/>
          <w:u w:color="000000"/>
          <w:rtl w:val="0"/>
          <w:lang w:val="ru-RU"/>
        </w:rPr>
        <w:t>).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Решение о государственной аккредитации региональной спортивной федерации по виду спорта «самбо» принято Министерством физической культуры и спорта Московской области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приказ от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29.06.2020 </w:t>
      </w:r>
      <w:r>
        <w:rPr>
          <w:color w:val="000000"/>
          <w:sz w:val="26"/>
          <w:szCs w:val="26"/>
          <w:u w:color="000000"/>
          <w:rtl w:val="0"/>
          <w:lang w:val="ru-RU"/>
        </w:rPr>
        <w:t>г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№ </w:t>
      </w:r>
      <w:r>
        <w:rPr>
          <w:color w:val="000000"/>
          <w:sz w:val="26"/>
          <w:szCs w:val="26"/>
          <w:u w:color="000000"/>
          <w:rtl w:val="0"/>
          <w:lang w:val="ru-RU"/>
        </w:rPr>
        <w:t>24-90-</w:t>
      </w:r>
      <w:r>
        <w:rPr>
          <w:color w:val="000000"/>
          <w:sz w:val="26"/>
          <w:szCs w:val="26"/>
          <w:u w:color="000000"/>
          <w:rtl w:val="0"/>
          <w:lang w:val="ru-RU"/>
        </w:rPr>
        <w:t>П «О государственной аккредитации Московских областных спортивных федераций по видам спорта»</w:t>
      </w:r>
      <w:r>
        <w:rPr>
          <w:color w:val="000000"/>
          <w:sz w:val="26"/>
          <w:szCs w:val="26"/>
          <w:u w:color="000000"/>
          <w:rtl w:val="0"/>
          <w:lang w:val="ru-RU"/>
        </w:rPr>
        <w:t>).</w:t>
      </w:r>
    </w:p>
    <w:p>
      <w:pPr>
        <w:pStyle w:val="Normal.0"/>
        <w:widowControl w:val="0"/>
        <w:numPr>
          <w:ilvl w:val="1"/>
          <w:numId w:val="5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Цель и задачи Соревнования</w:t>
      </w:r>
      <w:r>
        <w:rPr>
          <w:color w:val="000000"/>
          <w:sz w:val="26"/>
          <w:szCs w:val="26"/>
          <w:u w:color="000000"/>
          <w:rtl w:val="0"/>
          <w:lang w:val="ru-RU"/>
        </w:rPr>
        <w:t>:</w:t>
      </w:r>
    </w:p>
    <w:p>
      <w:pPr>
        <w:pStyle w:val="Normal.0"/>
        <w:widowControl w:val="0"/>
        <w:ind w:left="567" w:firstLine="0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>популяризация и развитие самбо в Московской области</w:t>
      </w:r>
      <w:r>
        <w:rPr>
          <w:color w:val="000000"/>
          <w:sz w:val="26"/>
          <w:szCs w:val="26"/>
          <w:u w:color="000000"/>
          <w:rtl w:val="0"/>
          <w:lang w:val="ru-RU"/>
        </w:rPr>
        <w:t>;</w:t>
      </w:r>
    </w:p>
    <w:p>
      <w:pPr>
        <w:pStyle w:val="Normal.0"/>
        <w:widowControl w:val="0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>пропаганда здорового образа жизни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формирование позитивных жизненных установок у подрастающего поколения</w:t>
      </w:r>
      <w:r>
        <w:rPr>
          <w:color w:val="000000"/>
          <w:sz w:val="26"/>
          <w:szCs w:val="26"/>
          <w:u w:color="000000"/>
          <w:rtl w:val="0"/>
          <w:lang w:val="ru-RU"/>
        </w:rPr>
        <w:t>;</w:t>
      </w:r>
    </w:p>
    <w:p>
      <w:pPr>
        <w:pStyle w:val="Normal.0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>выполнение нормативов Единой Всероссийской спортивной классификации</w:t>
      </w:r>
      <w:r>
        <w:rPr>
          <w:color w:val="000000"/>
          <w:sz w:val="26"/>
          <w:szCs w:val="26"/>
          <w:u w:color="000000"/>
          <w:rtl w:val="0"/>
          <w:lang w:val="ru-RU"/>
        </w:rPr>
        <w:t>;</w:t>
      </w:r>
    </w:p>
    <w:p>
      <w:pPr>
        <w:pStyle w:val="Normal.0"/>
        <w:widowControl w:val="0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определение сильнейших спортсменов для формирования списка кандидатов </w:t>
        <w:br w:type="textWrapping"/>
        <w:t>в спортивные сборные команды Московской области</w:t>
      </w:r>
      <w:r>
        <w:rPr>
          <w:color w:val="000000"/>
          <w:sz w:val="26"/>
          <w:szCs w:val="26"/>
          <w:u w:color="000000"/>
          <w:rtl w:val="0"/>
          <w:lang w:val="ru-RU"/>
        </w:rPr>
        <w:t>;</w:t>
      </w:r>
    </w:p>
    <w:p>
      <w:pPr>
        <w:pStyle w:val="Normal.0"/>
        <w:widowControl w:val="0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отбор сильнейших спортсменов и спортивных сборных команд для участия </w:t>
        <w:br w:type="textWrapping"/>
        <w:t>в официальных всероссийских физкультурных и спортивных мероприятиях от Московской области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426"/>
        </w:tabs>
        <w:ind w:firstLine="567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tabs>
          <w:tab w:val="left" w:pos="426"/>
        </w:tabs>
        <w:ind w:firstLine="567"/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II.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ОРГАНИЗАТОРЫ МЕРОПРИЯТИЯ</w:t>
      </w:r>
    </w:p>
    <w:p>
      <w:pPr>
        <w:pStyle w:val="Normal.0"/>
        <w:widowControl w:val="0"/>
        <w:jc w:val="both"/>
        <w:rPr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spacing w:line="276" w:lineRule="auto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        2.1.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Общее руководство организацией Соревнований осуществляет </w:t>
      </w:r>
    </w:p>
    <w:p>
      <w:pPr>
        <w:pStyle w:val="Normal.0"/>
        <w:widowControl w:val="0"/>
        <w:spacing w:line="276" w:lineRule="auto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Региональная общественная организация «Федерация самбо Московской области»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далее – Федерация</w:t>
      </w:r>
      <w:r>
        <w:rPr>
          <w:color w:val="000000"/>
          <w:sz w:val="26"/>
          <w:szCs w:val="26"/>
          <w:u w:color="000000"/>
          <w:rtl w:val="0"/>
          <w:lang w:val="ru-RU"/>
        </w:rPr>
        <w:t>);</w:t>
      </w:r>
    </w:p>
    <w:p>
      <w:pPr>
        <w:pStyle w:val="Normal.0"/>
        <w:widowControl w:val="0"/>
        <w:spacing w:line="276" w:lineRule="auto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2.3.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Непосредственное проведение Соревнований осуществляет Организационный комитет по проведению Соревнований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далее – Оргкомитет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 </w:t>
      </w:r>
      <w:r>
        <w:rPr>
          <w:color w:val="000000"/>
          <w:sz w:val="26"/>
          <w:szCs w:val="26"/>
          <w:u w:color="000000"/>
          <w:rtl w:val="0"/>
          <w:lang w:val="ru-RU"/>
        </w:rPr>
        <w:t>и</w:t>
      </w:r>
      <w:r>
        <w:rPr>
          <w:color w:val="000000"/>
          <w:sz w:val="26"/>
          <w:szCs w:val="26"/>
          <w:u w:color="000000"/>
          <w:rtl w:val="0"/>
          <w:lang w:val="ru-RU"/>
        </w:rPr>
        <w:t>/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или Главную судейскую коллегию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далее ГСК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), </w:t>
      </w:r>
      <w:r>
        <w:rPr>
          <w:color w:val="000000"/>
          <w:sz w:val="26"/>
          <w:szCs w:val="26"/>
          <w:u w:color="000000"/>
          <w:rtl w:val="0"/>
          <w:lang w:val="ru-RU"/>
        </w:rPr>
        <w:t>утвержденные Федерацией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>В состав ГСК входят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: </w:t>
      </w:r>
      <w:r>
        <w:rPr>
          <w:color w:val="000000"/>
          <w:sz w:val="26"/>
          <w:szCs w:val="26"/>
          <w:u w:color="000000"/>
          <w:rtl w:val="0"/>
          <w:lang w:val="ru-RU"/>
        </w:rPr>
        <w:t>главный судья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заместитель главного судьи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главный секретарь и заместитель главного секретаря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spacing w:line="276" w:lineRule="auto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Гл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>судья –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 Шкоров А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  <w:r>
        <w:rPr>
          <w:color w:val="000000"/>
          <w:sz w:val="26"/>
          <w:szCs w:val="26"/>
          <w:u w:color="000000"/>
          <w:rtl w:val="0"/>
          <w:lang w:val="ru-RU"/>
        </w:rPr>
        <w:t>А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    </w:t>
      </w:r>
      <w:r>
        <w:rPr>
          <w:sz w:val="26"/>
          <w:szCs w:val="26"/>
          <w:rtl w:val="0"/>
          <w:lang w:val="ru-RU"/>
        </w:rPr>
        <w:t xml:space="preserve">(1 </w:t>
      </w:r>
      <w:r>
        <w:rPr>
          <w:sz w:val="26"/>
          <w:szCs w:val="26"/>
          <w:rtl w:val="0"/>
          <w:lang w:val="ru-RU"/>
        </w:rPr>
        <w:t>к</w:t>
      </w:r>
      <w:r>
        <w:rPr>
          <w:color w:val="000000"/>
          <w:sz w:val="26"/>
          <w:szCs w:val="26"/>
          <w:u w:color="000000"/>
          <w:rtl w:val="0"/>
          <w:lang w:val="ru-RU"/>
        </w:rPr>
        <w:t>.)</w:t>
      </w:r>
    </w:p>
    <w:p>
      <w:pPr>
        <w:pStyle w:val="Normal.0"/>
        <w:widowControl w:val="0"/>
        <w:spacing w:line="276" w:lineRule="auto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Гл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>секретарь –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по назначению</w:t>
      </w:r>
    </w:p>
    <w:p>
      <w:pPr>
        <w:pStyle w:val="Normal.0"/>
        <w:widowControl w:val="0"/>
        <w:tabs>
          <w:tab w:val="left" w:pos="709"/>
        </w:tabs>
        <w:spacing w:line="276" w:lineRule="auto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</w:rPr>
        <w:tab/>
        <w:t xml:space="preserve">2.4. </w:t>
      </w:r>
      <w:r>
        <w:rPr>
          <w:color w:val="000000"/>
          <w:sz w:val="26"/>
          <w:szCs w:val="26"/>
          <w:u w:color="000000"/>
          <w:rtl w:val="0"/>
          <w:lang w:val="ru-RU"/>
        </w:rPr>
        <w:t>Прием заявок и регистрацию участников осуществляет комиссия по допуску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утвержденная Федерацией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3969"/>
        </w:tabs>
        <w:jc w:val="both"/>
        <w:rPr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III.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МЕСТО И СРОКИ ПРОВЕДЕНИЯ СОРЕВНОВАНИЯ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Соревнования проводятся по адресу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г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  <w:r>
        <w:rPr>
          <w:color w:val="000000"/>
          <w:sz w:val="26"/>
          <w:szCs w:val="26"/>
          <w:u w:color="000000"/>
          <w:rtl w:val="0"/>
          <w:lang w:val="ru-RU"/>
        </w:rPr>
        <w:t>о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>Реутов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ул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>Октября</w:t>
      </w:r>
      <w:r>
        <w:rPr>
          <w:color w:val="000000"/>
          <w:sz w:val="26"/>
          <w:szCs w:val="26"/>
          <w:u w:color="000000"/>
          <w:rtl w:val="0"/>
          <w:lang w:val="ru-RU"/>
        </w:rPr>
        <w:t>,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 3</w:t>
      </w:r>
      <w:r>
        <w:rPr>
          <w:color w:val="000000"/>
          <w:sz w:val="26"/>
          <w:szCs w:val="26"/>
          <w:u w:color="000000"/>
          <w:rtl w:val="0"/>
          <w:lang w:val="ru-RU"/>
        </w:rPr>
        <w:t>а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>Физкультурно</w:t>
      </w:r>
      <w:r>
        <w:rPr>
          <w:color w:val="000000"/>
          <w:sz w:val="26"/>
          <w:szCs w:val="26"/>
          <w:u w:color="000000"/>
          <w:rtl w:val="0"/>
          <w:lang w:val="ru-RU"/>
        </w:rPr>
        <w:t>-</w:t>
      </w:r>
      <w:r>
        <w:rPr>
          <w:color w:val="000000"/>
          <w:sz w:val="26"/>
          <w:szCs w:val="26"/>
          <w:u w:color="000000"/>
          <w:rtl w:val="0"/>
          <w:lang w:val="ru-RU"/>
        </w:rPr>
        <w:t>оздоровительный комплекс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color w:val="333333"/>
          <w:sz w:val="26"/>
          <w:szCs w:val="26"/>
          <w:u w:color="333333"/>
          <w:shd w:val="clear" w:color="auto" w:fill="ffffff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4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марта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2023 </w:t>
      </w:r>
      <w:r>
        <w:rPr>
          <w:color w:val="000000"/>
          <w:sz w:val="26"/>
          <w:szCs w:val="26"/>
          <w:u w:color="000000"/>
          <w:rtl w:val="0"/>
          <w:lang w:val="ru-RU"/>
        </w:rPr>
        <w:t>года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tabs>
          <w:tab w:val="left" w:pos="3969"/>
        </w:tabs>
        <w:ind w:left="567" w:firstLine="0"/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IV. 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ТРЕБОВАНИЯ К УЧАСТНИКАМ И УСЛОВИЯ ИХ ДОПУСКА</w:t>
      </w:r>
    </w:p>
    <w:p>
      <w:pPr>
        <w:pStyle w:val="Normal.0"/>
        <w:shd w:val="clear" w:color="auto" w:fill="ffffff"/>
        <w:tabs>
          <w:tab w:val="left" w:pos="1985"/>
          <w:tab w:val="left" w:pos="2835"/>
        </w:tabs>
        <w:jc w:val="both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numPr>
          <w:ilvl w:val="1"/>
          <w:numId w:val="7"/>
        </w:numPr>
        <w:shd w:val="clear" w:color="auto" w:fill="ffffff"/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В соревнованиях принимают участие спортсмены муниципальных образований Московской области и спортклубов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имеющие гражданство РФ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документ удостоверяющий личность и прописку по региону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оплатившие годовой взнос за </w:t>
      </w:r>
      <w:r>
        <w:rPr>
          <w:color w:val="000000"/>
          <w:sz w:val="26"/>
          <w:szCs w:val="26"/>
          <w:u w:color="000000"/>
          <w:rtl w:val="0"/>
          <w:lang w:val="ru-RU"/>
        </w:rPr>
        <w:t>202</w:t>
      </w:r>
      <w:r>
        <w:rPr>
          <w:color w:val="000000"/>
          <w:sz w:val="26"/>
          <w:szCs w:val="26"/>
          <w:u w:color="000000"/>
          <w:rtl w:val="0"/>
          <w:lang w:val="ru-RU"/>
        </w:rPr>
        <w:t>3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 год в Федерацию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7"/>
        </w:numPr>
        <w:shd w:val="clear" w:color="auto" w:fill="ffffff"/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К участию в Соревнованиях допускаются спортсмены возрастных категорий</w:t>
      </w:r>
      <w:r>
        <w:rPr>
          <w:color w:val="000000"/>
          <w:sz w:val="26"/>
          <w:szCs w:val="26"/>
          <w:u w:color="000000"/>
          <w:rtl w:val="0"/>
          <w:lang w:val="ru-RU"/>
        </w:rPr>
        <w:t>:</w:t>
      </w:r>
    </w:p>
    <w:p>
      <w:pPr>
        <w:pStyle w:val="Normal.0"/>
        <w:widowControl w:val="0"/>
        <w:shd w:val="clear" w:color="auto" w:fill="ffffff"/>
        <w:ind w:left="567" w:firstLine="0"/>
        <w:jc w:val="both"/>
        <w:rPr>
          <w:color w:val="000000"/>
          <w:sz w:val="26"/>
          <w:szCs w:val="26"/>
          <w:u w:color="000000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90"/>
      </w:tblGrid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0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sz w:val="26"/>
                <w:szCs w:val="26"/>
                <w:rtl w:val="0"/>
                <w:lang w:val="ru-RU"/>
              </w:rPr>
              <w:t xml:space="preserve">Юноши </w:t>
            </w:r>
            <w:r>
              <w:rPr>
                <w:sz w:val="26"/>
                <w:szCs w:val="26"/>
                <w:rtl w:val="0"/>
                <w:lang w:val="ru-RU"/>
              </w:rPr>
              <w:t xml:space="preserve">12-14 </w:t>
            </w:r>
            <w:r>
              <w:rPr>
                <w:sz w:val="26"/>
                <w:szCs w:val="26"/>
                <w:rtl w:val="0"/>
                <w:lang w:val="ru-RU"/>
              </w:rPr>
              <w:t xml:space="preserve">лет </w:t>
            </w:r>
            <w:r>
              <w:rPr>
                <w:sz w:val="26"/>
                <w:szCs w:val="26"/>
                <w:rtl w:val="0"/>
                <w:lang w:val="ru-RU"/>
              </w:rPr>
              <w:t xml:space="preserve">(2009 -2011 </w:t>
            </w:r>
            <w:r>
              <w:rPr>
                <w:sz w:val="26"/>
                <w:szCs w:val="26"/>
                <w:rtl w:val="0"/>
                <w:lang w:val="ru-RU"/>
              </w:rPr>
              <w:t>г</w:t>
            </w:r>
            <w:r>
              <w:rPr>
                <w:sz w:val="26"/>
                <w:szCs w:val="26"/>
                <w:rtl w:val="0"/>
                <w:lang w:val="ru-RU"/>
              </w:rPr>
              <w:t>.</w:t>
            </w:r>
            <w:r>
              <w:rPr>
                <w:sz w:val="26"/>
                <w:szCs w:val="26"/>
                <w:rtl w:val="0"/>
                <w:lang w:val="ru-RU"/>
              </w:rPr>
              <w:t>р</w:t>
            </w:r>
            <w:r>
              <w:rPr>
                <w:sz w:val="26"/>
                <w:szCs w:val="26"/>
                <w:rtl w:val="0"/>
                <w:lang w:val="ru-RU"/>
              </w:rPr>
              <w:t>.)</w:t>
            </w:r>
          </w:p>
        </w:tc>
      </w:tr>
    </w:tbl>
    <w:p>
      <w:pPr>
        <w:pStyle w:val="Normal.0"/>
        <w:widowControl w:val="0"/>
        <w:shd w:val="clear" w:color="auto" w:fill="ffffff"/>
        <w:rPr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shd w:val="clear" w:color="auto" w:fill="ffffff"/>
        <w:ind w:left="567" w:firstLine="0"/>
        <w:jc w:val="both"/>
        <w:rPr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shd w:val="clear" w:color="auto" w:fill="ffffff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4.5. </w:t>
      </w:r>
      <w:r>
        <w:rPr>
          <w:color w:val="000000"/>
          <w:sz w:val="26"/>
          <w:szCs w:val="26"/>
          <w:u w:color="000000"/>
          <w:rtl w:val="0"/>
          <w:lang w:val="ru-RU"/>
        </w:rPr>
        <w:t>Запрещается участие спортсменов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тренеров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shd w:val="clear" w:color="auto" w:fill="ffffff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4.6.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При выявлении нарушения пункта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4.4.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настоящего положения применяются санкции к спортсменам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в том числе спортивной дисквалификации спортсменов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), </w:t>
      </w:r>
      <w:r>
        <w:rPr>
          <w:color w:val="000000"/>
          <w:sz w:val="26"/>
          <w:szCs w:val="26"/>
          <w:u w:color="000000"/>
          <w:rtl w:val="0"/>
          <w:lang w:val="ru-RU"/>
        </w:rPr>
        <w:t>тренерам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спортивным судьям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руководителям спортивных команд и другим участникам соревнований в соответствии с законодательством Российской Федерации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4.7. </w:t>
      </w:r>
      <w:r>
        <w:rPr>
          <w:sz w:val="26"/>
          <w:szCs w:val="26"/>
          <w:rtl w:val="0"/>
          <w:lang w:val="ru-RU"/>
        </w:rPr>
        <w:t xml:space="preserve">Согласно приказу Минспорттуризма РФ от </w:t>
      </w:r>
      <w:r>
        <w:rPr>
          <w:sz w:val="26"/>
          <w:szCs w:val="26"/>
          <w:rtl w:val="0"/>
          <w:lang w:val="ru-RU"/>
        </w:rPr>
        <w:t>13.05.2009</w:t>
      </w:r>
      <w:r>
        <w:rPr>
          <w:sz w:val="26"/>
          <w:szCs w:val="26"/>
          <w:rtl w:val="0"/>
          <w:lang w:val="ru-RU"/>
        </w:rPr>
        <w:t> № </w:t>
      </w:r>
      <w:r>
        <w:rPr>
          <w:sz w:val="26"/>
          <w:szCs w:val="26"/>
          <w:rtl w:val="0"/>
          <w:lang w:val="ru-RU"/>
        </w:rPr>
        <w:t xml:space="preserve">293 </w:t>
      </w:r>
      <w:r>
        <w:rPr>
          <w:sz w:val="26"/>
          <w:szCs w:val="26"/>
          <w:rtl w:val="0"/>
          <w:lang w:val="ru-RU"/>
        </w:rPr>
        <w:t>«Об утверждении порядка проведения обязательного допингового контроля»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все спортсмены должны быть информированы о недопущении употребления препаратов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включенных в список </w:t>
      </w:r>
      <w:r>
        <w:rPr>
          <w:sz w:val="26"/>
          <w:szCs w:val="26"/>
          <w:rtl w:val="0"/>
          <w:lang w:val="ru-RU"/>
        </w:rPr>
        <w:t>WADA.</w:t>
      </w:r>
    </w:p>
    <w:p>
      <w:pPr>
        <w:pStyle w:val="Normal.0"/>
        <w:widowControl w:val="0"/>
        <w:shd w:val="clear" w:color="auto" w:fill="ffffff"/>
        <w:tabs>
          <w:tab w:val="left" w:pos="567"/>
        </w:tabs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V. </w:t>
      </w:r>
      <w:r>
        <w:rPr>
          <w:b w:val="1"/>
          <w:bCs w:val="1"/>
          <w:sz w:val="26"/>
          <w:szCs w:val="26"/>
          <w:rtl w:val="0"/>
          <w:lang w:val="ru-RU"/>
        </w:rPr>
        <w:t>ПРОГРАММА МЕРОПРИЯТИЯ</w:t>
      </w:r>
    </w:p>
    <w:p>
      <w:pPr>
        <w:pStyle w:val="Normal.0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jc w:val="center"/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Московские областные соревнования по самбо среди юношей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1</w:t>
      </w:r>
      <w:r>
        <w:rPr>
          <w:b w:val="1"/>
          <w:bCs w:val="1"/>
          <w:sz w:val="28"/>
          <w:szCs w:val="28"/>
          <w:rtl w:val="0"/>
          <w:lang w:val="ru-RU"/>
        </w:rPr>
        <w:t>2-14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лет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(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отбор на первенство Московской области по самбо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)</w:t>
      </w:r>
    </w:p>
    <w:p>
      <w:pPr>
        <w:pStyle w:val="Normal.0"/>
        <w:jc w:val="both"/>
        <w:rPr>
          <w:color w:val="000000"/>
          <w:sz w:val="26"/>
          <w:szCs w:val="26"/>
          <w:u w:color="000000"/>
        </w:rPr>
      </w:pPr>
    </w:p>
    <w:p>
      <w:pPr>
        <w:pStyle w:val="Normal.0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 Соревнования проводятся </w:t>
      </w:r>
      <w:r>
        <w:rPr>
          <w:sz w:val="26"/>
          <w:szCs w:val="26"/>
          <w:rtl w:val="0"/>
          <w:lang w:val="ru-RU"/>
        </w:rPr>
        <w:t xml:space="preserve">04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 марта </w:t>
      </w:r>
      <w:r>
        <w:rPr>
          <w:color w:val="000000"/>
          <w:sz w:val="26"/>
          <w:szCs w:val="26"/>
          <w:u w:color="000000"/>
          <w:rtl w:val="0"/>
          <w:lang w:val="ru-RU"/>
        </w:rPr>
        <w:t>202</w:t>
      </w:r>
      <w:r>
        <w:rPr>
          <w:sz w:val="26"/>
          <w:szCs w:val="26"/>
          <w:rtl w:val="0"/>
          <w:lang w:val="ru-RU"/>
        </w:rPr>
        <w:t>3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 года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В весовых категориях при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2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участниках отбирается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номер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исключение составляют победители и призеры предыдущих ПМО по своему возрасту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если их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2 </w:t>
      </w:r>
      <w:r>
        <w:rPr>
          <w:color w:val="000000"/>
          <w:sz w:val="26"/>
          <w:szCs w:val="26"/>
          <w:u w:color="000000"/>
          <w:rtl w:val="0"/>
          <w:lang w:val="ru-RU"/>
        </w:rPr>
        <w:t>чел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>в своей в</w:t>
      </w:r>
      <w:r>
        <w:rPr>
          <w:color w:val="000000"/>
          <w:sz w:val="26"/>
          <w:szCs w:val="26"/>
          <w:u w:color="000000"/>
          <w:rtl w:val="0"/>
          <w:lang w:val="ru-RU"/>
        </w:rPr>
        <w:t>/</w:t>
      </w:r>
      <w:r>
        <w:rPr>
          <w:color w:val="000000"/>
          <w:sz w:val="26"/>
          <w:szCs w:val="26"/>
          <w:u w:color="000000"/>
          <w:rtl w:val="0"/>
          <w:lang w:val="ru-RU"/>
        </w:rPr>
        <w:t>к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3-4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участника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1- 2 </w:t>
      </w:r>
      <w:r>
        <w:rPr>
          <w:color w:val="000000"/>
          <w:sz w:val="26"/>
          <w:szCs w:val="26"/>
          <w:u w:color="000000"/>
          <w:rtl w:val="0"/>
          <w:lang w:val="ru-RU"/>
        </w:rPr>
        <w:t>номер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5-9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участников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1-2, 3, 3 </w:t>
      </w:r>
      <w:r>
        <w:rPr>
          <w:color w:val="000000"/>
          <w:sz w:val="26"/>
          <w:szCs w:val="26"/>
          <w:u w:color="000000"/>
          <w:rtl w:val="0"/>
          <w:lang w:val="ru-RU"/>
        </w:rPr>
        <w:t>номер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свыше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10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участников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1-6 </w:t>
      </w:r>
      <w:r>
        <w:rPr>
          <w:color w:val="000000"/>
          <w:sz w:val="26"/>
          <w:szCs w:val="26"/>
          <w:u w:color="000000"/>
          <w:rtl w:val="0"/>
          <w:lang w:val="ru-RU"/>
        </w:rPr>
        <w:t>номер</w:t>
      </w:r>
      <w:r>
        <w:rPr>
          <w:color w:val="000000"/>
          <w:sz w:val="26"/>
          <w:szCs w:val="26"/>
          <w:u w:color="000000"/>
          <w:rtl w:val="0"/>
          <w:lang w:val="ru-RU"/>
        </w:rPr>
        <w:t>).</w:t>
      </w:r>
    </w:p>
    <w:p>
      <w:pPr>
        <w:pStyle w:val="Normal.0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К участию в соревнованиях допускаются спортсмены возрастной группы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12-14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лет </w:t>
      </w:r>
      <w:r>
        <w:rPr>
          <w:color w:val="000000"/>
          <w:sz w:val="26"/>
          <w:szCs w:val="26"/>
          <w:u w:color="000000"/>
          <w:rtl w:val="0"/>
          <w:lang w:val="ru-RU"/>
        </w:rPr>
        <w:t>(200</w:t>
      </w:r>
      <w:r>
        <w:rPr>
          <w:sz w:val="26"/>
          <w:szCs w:val="26"/>
          <w:rtl w:val="0"/>
          <w:lang w:val="ru-RU"/>
        </w:rPr>
        <w:t>9</w:t>
      </w:r>
      <w:r>
        <w:rPr>
          <w:color w:val="000000"/>
          <w:sz w:val="26"/>
          <w:szCs w:val="26"/>
          <w:u w:color="000000"/>
          <w:rtl w:val="0"/>
          <w:lang w:val="ru-RU"/>
        </w:rPr>
        <w:t>-201</w:t>
      </w:r>
      <w:r>
        <w:rPr>
          <w:sz w:val="26"/>
          <w:szCs w:val="26"/>
          <w:rtl w:val="0"/>
          <w:lang w:val="ru-RU"/>
        </w:rPr>
        <w:t>1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 годов рождения</w:t>
      </w:r>
      <w:r>
        <w:rPr>
          <w:color w:val="000000"/>
          <w:sz w:val="26"/>
          <w:szCs w:val="26"/>
          <w:u w:color="000000"/>
          <w:rtl w:val="0"/>
          <w:lang w:val="ru-RU"/>
        </w:rPr>
        <w:t>).</w:t>
      </w:r>
    </w:p>
    <w:p>
      <w:pPr>
        <w:pStyle w:val="Normal.0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Состав команды</w:t>
      </w:r>
      <w:r>
        <w:rPr>
          <w:color w:val="000000"/>
          <w:sz w:val="26"/>
          <w:szCs w:val="26"/>
          <w:u w:color="000000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спортсмены                         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>без ограничения количества</w:t>
      </w:r>
      <w:r>
        <w:rPr>
          <w:color w:val="000000"/>
          <w:sz w:val="26"/>
          <w:szCs w:val="26"/>
          <w:u w:color="000000"/>
          <w:rtl w:val="0"/>
          <w:lang w:val="ru-RU"/>
        </w:rPr>
        <w:t>;</w:t>
      </w:r>
    </w:p>
    <w:p>
      <w:pPr>
        <w:pStyle w:val="Normal.0"/>
        <w:ind w:firstLine="709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представитель                     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- 1 </w:t>
      </w:r>
      <w:r>
        <w:rPr>
          <w:color w:val="000000"/>
          <w:sz w:val="26"/>
          <w:szCs w:val="26"/>
          <w:u w:color="000000"/>
          <w:rtl w:val="0"/>
          <w:lang w:val="ru-RU"/>
        </w:rPr>
        <w:t>человек</w:t>
      </w:r>
      <w:r>
        <w:rPr>
          <w:color w:val="000000"/>
          <w:sz w:val="26"/>
          <w:szCs w:val="26"/>
          <w:u w:color="000000"/>
          <w:rtl w:val="0"/>
          <w:lang w:val="ru-RU"/>
        </w:rPr>
        <w:t>;</w:t>
      </w:r>
    </w:p>
    <w:p>
      <w:pPr>
        <w:pStyle w:val="Normal.0"/>
        <w:ind w:firstLine="709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тренер                                  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>не ограничено</w:t>
      </w:r>
      <w:r>
        <w:rPr>
          <w:color w:val="000000"/>
          <w:sz w:val="26"/>
          <w:szCs w:val="26"/>
          <w:u w:color="000000"/>
          <w:rtl w:val="0"/>
          <w:lang w:val="ru-RU"/>
        </w:rPr>
        <w:t>;</w:t>
      </w:r>
    </w:p>
    <w:p>
      <w:pPr>
        <w:pStyle w:val="Normal.0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           -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судья                                    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-1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человек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(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с командой обязательно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!)</w:t>
      </w:r>
    </w:p>
    <w:p>
      <w:pPr>
        <w:pStyle w:val="Normal.0"/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ПРОВЕС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1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кг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!!!!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Программа соревнований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2410"/>
        <w:gridCol w:w="6237"/>
      </w:tblGrid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80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42" w:firstLine="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>Дата проведения</w:t>
            </w:r>
          </w:p>
        </w:tc>
        <w:tc>
          <w:tcPr>
            <w:tcW w:type="dxa" w:w="241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4" w:firstLine="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>Время проведения</w:t>
            </w:r>
          </w:p>
        </w:tc>
        <w:tc>
          <w:tcPr>
            <w:tcW w:type="dxa" w:w="623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>Наименование мероприятия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809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 xml:space="preserve">04 </w:t>
            </w:r>
            <w:r>
              <w:rPr>
                <w:sz w:val="26"/>
                <w:szCs w:val="26"/>
                <w:rtl w:val="0"/>
                <w:lang w:val="ru-RU"/>
              </w:rPr>
              <w:t>марта</w:t>
            </w:r>
          </w:p>
        </w:tc>
        <w:tc>
          <w:tcPr>
            <w:tcW w:type="dxa" w:w="241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 xml:space="preserve">08.00 </w:t>
            </w:r>
            <w:r>
              <w:rPr>
                <w:sz w:val="26"/>
                <w:szCs w:val="26"/>
                <w:rtl w:val="0"/>
                <w:lang w:val="ru-RU"/>
              </w:rPr>
              <w:t xml:space="preserve">– </w:t>
            </w:r>
            <w:r>
              <w:rPr>
                <w:sz w:val="26"/>
                <w:szCs w:val="26"/>
                <w:rtl w:val="0"/>
                <w:lang w:val="ru-RU"/>
              </w:rPr>
              <w:t>08.30</w:t>
            </w:r>
          </w:p>
        </w:tc>
        <w:tc>
          <w:tcPr>
            <w:tcW w:type="dxa" w:w="623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32" w:firstLine="0"/>
              <w:jc w:val="both"/>
            </w:pPr>
            <w:r>
              <w:rPr>
                <w:sz w:val="26"/>
                <w:szCs w:val="26"/>
                <w:rtl w:val="0"/>
                <w:lang w:val="ru-RU"/>
              </w:rPr>
              <w:t>Приезд команд</w:t>
            </w:r>
            <w:r>
              <w:rPr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rtl w:val="0"/>
                <w:lang w:val="ru-RU"/>
              </w:rPr>
              <w:t>комиссия по допуску участников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809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>09.00 - 10.00</w:t>
            </w:r>
          </w:p>
        </w:tc>
        <w:tc>
          <w:tcPr>
            <w:tcW w:type="dxa" w:w="623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32" w:firstLine="0"/>
              <w:jc w:val="both"/>
            </w:pPr>
            <w:r>
              <w:rPr>
                <w:sz w:val="26"/>
                <w:szCs w:val="26"/>
                <w:rtl w:val="0"/>
                <w:lang w:val="ru-RU"/>
              </w:rPr>
              <w:t>Взвешивание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809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>10.00-11.00</w:t>
            </w:r>
          </w:p>
        </w:tc>
        <w:tc>
          <w:tcPr>
            <w:tcW w:type="dxa" w:w="623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32" w:firstLine="0"/>
              <w:jc w:val="both"/>
            </w:pPr>
            <w:r>
              <w:rPr>
                <w:sz w:val="26"/>
                <w:szCs w:val="26"/>
                <w:rtl w:val="0"/>
                <w:lang w:val="ru-RU"/>
              </w:rPr>
              <w:t>Жеребьевка</w:t>
            </w:r>
            <w:r>
              <w:rPr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rtl w:val="0"/>
                <w:lang w:val="ru-RU"/>
              </w:rPr>
              <w:t>совещание представителей и судей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809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 xml:space="preserve">11.00 </w:t>
            </w:r>
            <w:r>
              <w:rPr>
                <w:sz w:val="26"/>
                <w:szCs w:val="26"/>
                <w:rtl w:val="0"/>
                <w:lang w:val="ru-RU"/>
              </w:rPr>
              <w:t xml:space="preserve">– </w:t>
            </w:r>
            <w:r>
              <w:rPr>
                <w:sz w:val="26"/>
                <w:szCs w:val="26"/>
                <w:rtl w:val="0"/>
                <w:lang w:val="ru-RU"/>
              </w:rPr>
              <w:t>14.00</w:t>
            </w:r>
          </w:p>
        </w:tc>
        <w:tc>
          <w:tcPr>
            <w:tcW w:type="dxa" w:w="623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32" w:firstLine="0"/>
              <w:jc w:val="both"/>
            </w:pPr>
            <w:r>
              <w:rPr>
                <w:sz w:val="26"/>
                <w:szCs w:val="26"/>
                <w:rtl w:val="0"/>
                <w:lang w:val="ru-RU"/>
              </w:rPr>
              <w:t xml:space="preserve">Предварительные встречи во всех весовых категориях </w:t>
            </w:r>
            <w:r>
              <w:rPr>
                <w:sz w:val="26"/>
                <w:szCs w:val="26"/>
                <w:rtl w:val="0"/>
                <w:lang w:val="ru-RU"/>
              </w:rPr>
              <w:t>(</w:t>
            </w:r>
            <w:r>
              <w:rPr>
                <w:sz w:val="26"/>
                <w:szCs w:val="26"/>
                <w:rtl w:val="0"/>
                <w:lang w:val="ru-RU"/>
              </w:rPr>
              <w:t xml:space="preserve">на </w:t>
            </w:r>
            <w:r>
              <w:rPr>
                <w:sz w:val="26"/>
                <w:szCs w:val="26"/>
                <w:rtl w:val="0"/>
                <w:lang w:val="ru-RU"/>
              </w:rPr>
              <w:t xml:space="preserve">3 </w:t>
            </w:r>
            <w:r>
              <w:rPr>
                <w:sz w:val="26"/>
                <w:szCs w:val="26"/>
                <w:rtl w:val="0"/>
                <w:lang w:val="ru-RU"/>
              </w:rPr>
              <w:t>х коврах</w:t>
            </w:r>
            <w:r>
              <w:rPr>
                <w:sz w:val="26"/>
                <w:szCs w:val="26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809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76" w:firstLine="0"/>
            </w:pPr>
            <w:r>
              <w:rPr>
                <w:sz w:val="26"/>
                <w:szCs w:val="26"/>
                <w:rtl w:val="0"/>
                <w:lang w:val="ru-RU"/>
              </w:rPr>
              <w:t xml:space="preserve">14.00 </w:t>
            </w:r>
            <w:r>
              <w:rPr>
                <w:sz w:val="26"/>
                <w:szCs w:val="26"/>
                <w:rtl w:val="0"/>
                <w:lang w:val="ru-RU"/>
              </w:rPr>
              <w:t xml:space="preserve">– </w:t>
            </w:r>
            <w:r>
              <w:rPr>
                <w:sz w:val="26"/>
                <w:szCs w:val="26"/>
                <w:rtl w:val="0"/>
                <w:lang w:val="ru-RU"/>
              </w:rPr>
              <w:t>15.00</w:t>
            </w:r>
          </w:p>
        </w:tc>
        <w:tc>
          <w:tcPr>
            <w:tcW w:type="dxa" w:w="623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6"/>
                <w:szCs w:val="26"/>
                <w:rtl w:val="0"/>
                <w:lang w:val="ru-RU"/>
              </w:rPr>
              <w:t>Полуфиналы и финалы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809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76" w:firstLine="0"/>
            </w:pPr>
            <w:r>
              <w:rPr>
                <w:sz w:val="26"/>
                <w:szCs w:val="26"/>
                <w:rtl w:val="0"/>
                <w:lang w:val="ru-RU"/>
              </w:rPr>
              <w:t>15.30-16.00</w:t>
            </w:r>
          </w:p>
        </w:tc>
        <w:tc>
          <w:tcPr>
            <w:tcW w:type="dxa" w:w="6237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6"/>
                <w:szCs w:val="26"/>
                <w:rtl w:val="0"/>
                <w:lang w:val="ru-RU"/>
              </w:rPr>
              <w:t>Награждение победителей и призеров</w:t>
            </w:r>
          </w:p>
        </w:tc>
      </w:tr>
    </w:tbl>
    <w:p>
      <w:pPr>
        <w:pStyle w:val="Normal.0"/>
        <w:widowControl w:val="0"/>
        <w:rPr>
          <w:sz w:val="26"/>
          <w:szCs w:val="26"/>
        </w:rPr>
      </w:pPr>
    </w:p>
    <w:p>
      <w:pPr>
        <w:pStyle w:val="Normal.0"/>
        <w:ind w:firstLine="207"/>
        <w:rPr>
          <w:color w:val="000000"/>
          <w:sz w:val="26"/>
          <w:szCs w:val="26"/>
          <w:u w:color="000000"/>
        </w:rPr>
      </w:pPr>
    </w:p>
    <w:p>
      <w:pPr>
        <w:pStyle w:val="Normal.0"/>
        <w:ind w:firstLine="20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Соревнование проходит в спортивных дисциплинах</w:t>
      </w:r>
      <w:r>
        <w:rPr>
          <w:color w:val="000000"/>
          <w:sz w:val="26"/>
          <w:szCs w:val="26"/>
          <w:u w:color="000000"/>
          <w:rtl w:val="0"/>
          <w:lang w:val="ru-RU"/>
        </w:rPr>
        <w:t>:</w:t>
      </w:r>
    </w:p>
    <w:p>
      <w:pPr>
        <w:pStyle w:val="Normal.0"/>
        <w:rPr>
          <w:sz w:val="26"/>
          <w:szCs w:val="26"/>
        </w:rPr>
      </w:pPr>
    </w:p>
    <w:tbl>
      <w:tblPr>
        <w:tblW w:w="70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4252"/>
      </w:tblGrid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280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>Возрастная группа</w:t>
            </w:r>
          </w:p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ru-RU"/>
              </w:rPr>
              <w:t>спортивной дисциплины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02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 xml:space="preserve">юноши </w:t>
            </w:r>
            <w:r>
              <w:rPr>
                <w:sz w:val="26"/>
                <w:szCs w:val="26"/>
                <w:rtl w:val="0"/>
                <w:lang w:val="ru-RU"/>
              </w:rPr>
              <w:t xml:space="preserve">12-14 </w:t>
            </w:r>
            <w:r>
              <w:rPr>
                <w:sz w:val="26"/>
                <w:szCs w:val="26"/>
                <w:rtl w:val="0"/>
                <w:lang w:val="ru-RU"/>
              </w:rPr>
              <w:t>лет</w:t>
            </w:r>
          </w:p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35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02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38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02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42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02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46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02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50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02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54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02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59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02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65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802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71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Весовая категория </w:t>
            </w:r>
            <w:r>
              <w:rPr>
                <w:sz w:val="26"/>
                <w:szCs w:val="26"/>
                <w:rtl w:val="0"/>
                <w:lang w:val="ru-RU"/>
              </w:rPr>
              <w:t xml:space="preserve">+71 </w:t>
            </w:r>
            <w:r>
              <w:rPr>
                <w:sz w:val="26"/>
                <w:szCs w:val="26"/>
                <w:rtl w:val="0"/>
                <w:lang w:val="ru-RU"/>
              </w:rPr>
              <w:t>кг</w:t>
            </w:r>
          </w:p>
        </w:tc>
      </w:tr>
    </w:tbl>
    <w:p>
      <w:pPr>
        <w:pStyle w:val="Normal.0"/>
        <w:widowControl w:val="0"/>
        <w:rPr>
          <w:sz w:val="26"/>
          <w:szCs w:val="26"/>
        </w:rPr>
      </w:pPr>
    </w:p>
    <w:p>
      <w:pPr>
        <w:pStyle w:val="Normal.0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widowControl w:val="0"/>
        <w:shd w:val="clear" w:color="auto" w:fill="ffffff"/>
        <w:tabs>
          <w:tab w:val="left" w:pos="426"/>
        </w:tabs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VI.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ПОДАЧА ЗАЯВОК НА УЧАСТИЕ</w:t>
      </w:r>
    </w:p>
    <w:p>
      <w:pPr>
        <w:pStyle w:val="Normal.0"/>
        <w:widowControl w:val="0"/>
        <w:shd w:val="clear" w:color="auto" w:fill="ffffff"/>
        <w:tabs>
          <w:tab w:val="left" w:pos="426"/>
        </w:tabs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6.1. </w:t>
      </w:r>
      <w:r>
        <w:rPr>
          <w:sz w:val="26"/>
          <w:szCs w:val="26"/>
          <w:rtl w:val="0"/>
          <w:lang w:val="ru-RU"/>
        </w:rPr>
        <w:t xml:space="preserve">Именные заявки в </w:t>
      </w:r>
      <w:r>
        <w:rPr>
          <w:sz w:val="26"/>
          <w:szCs w:val="26"/>
          <w:rtl w:val="0"/>
          <w:lang w:val="ru-RU"/>
        </w:rPr>
        <w:t>2-</w:t>
      </w:r>
      <w:r>
        <w:rPr>
          <w:sz w:val="26"/>
          <w:szCs w:val="26"/>
          <w:rtl w:val="0"/>
          <w:lang w:val="ru-RU"/>
        </w:rPr>
        <w:t xml:space="preserve">х экземпляров установленного образца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Приложение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с визой врача и печатью медицинского учреждения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заверенные руководителем органа управления </w:t>
        <w:br w:type="textWrapping"/>
        <w:t>в сфере физической культуры и спорта муниципального образования</w:t>
      </w:r>
      <w:r>
        <w:rPr>
          <w:sz w:val="26"/>
          <w:szCs w:val="26"/>
          <w:rtl w:val="0"/>
          <w:lang w:val="ru-RU"/>
        </w:rPr>
        <w:t xml:space="preserve"> подаются в комиссию по допуску по месту проведения соревнований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6.2. </w:t>
      </w:r>
      <w:r>
        <w:rPr>
          <w:sz w:val="26"/>
          <w:szCs w:val="26"/>
          <w:rtl w:val="0"/>
          <w:lang w:val="ru-RU"/>
        </w:rPr>
        <w:t>К заявке прилагаются следующие документы на каждого участника соревнований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al.0"/>
        <w:ind w:firstLine="426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-  </w:t>
      </w:r>
      <w:r>
        <w:rPr>
          <w:sz w:val="26"/>
          <w:szCs w:val="26"/>
          <w:rtl w:val="0"/>
          <w:lang w:val="ru-RU"/>
        </w:rPr>
        <w:t xml:space="preserve">паспорт гражданина Российской Федерации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свидетельство о рождении и  справка школьника с фото</w:t>
      </w:r>
      <w:r>
        <w:rPr>
          <w:sz w:val="26"/>
          <w:szCs w:val="26"/>
          <w:rtl w:val="0"/>
          <w:lang w:val="ru-RU"/>
        </w:rPr>
        <w:t xml:space="preserve">,  </w:t>
      </w:r>
      <w:r>
        <w:rPr>
          <w:sz w:val="26"/>
          <w:szCs w:val="26"/>
          <w:rtl w:val="0"/>
          <w:lang w:val="ru-RU"/>
        </w:rPr>
        <w:t xml:space="preserve">для лиц моложе </w:t>
      </w:r>
      <w:r>
        <w:rPr>
          <w:sz w:val="26"/>
          <w:szCs w:val="26"/>
          <w:rtl w:val="0"/>
          <w:lang w:val="ru-RU"/>
        </w:rPr>
        <w:t xml:space="preserve">14 </w:t>
      </w:r>
      <w:r>
        <w:rPr>
          <w:sz w:val="26"/>
          <w:szCs w:val="26"/>
          <w:rtl w:val="0"/>
          <w:lang w:val="ru-RU"/>
        </w:rPr>
        <w:t xml:space="preserve">лет а 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Normal.0"/>
        <w:tabs>
          <w:tab w:val="left" w:pos="9355"/>
        </w:tabs>
        <w:ind w:firstLine="426"/>
        <w:jc w:val="both"/>
        <w:rPr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-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 при регистрации в другом регионе спортсмен должен представить документ </w:t>
        <w:br w:type="textWrapping"/>
        <w:t xml:space="preserve">о временной регистрации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оригинал</w:t>
      </w:r>
      <w:r>
        <w:rPr>
          <w:color w:val="000000"/>
          <w:sz w:val="26"/>
          <w:szCs w:val="26"/>
          <w:u w:color="000000"/>
          <w:rtl w:val="0"/>
          <w:lang w:val="ru-RU"/>
        </w:rPr>
        <w:t>);</w:t>
      </w:r>
    </w:p>
    <w:p>
      <w:pPr>
        <w:pStyle w:val="Normal.0"/>
        <w:ind w:firstLine="426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-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договор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оригинал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 </w:t>
      </w:r>
      <w:r>
        <w:rPr>
          <w:color w:val="000000"/>
          <w:sz w:val="26"/>
          <w:szCs w:val="26"/>
          <w:u w:color="000000"/>
          <w:rtl w:val="0"/>
          <w:lang w:val="ru-RU"/>
        </w:rPr>
        <w:t>о страховании жизни и здоровья от несчастных случаев на день проведения соревнований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6.3. </w:t>
      </w:r>
      <w:r>
        <w:rPr>
          <w:sz w:val="26"/>
          <w:szCs w:val="26"/>
          <w:rtl w:val="0"/>
          <w:lang w:val="ru-RU"/>
        </w:rPr>
        <w:t>Руководители команд несут персональную ответственность за подлинность документов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представленных в комиссию по допуску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6.4. </w:t>
      </w:r>
      <w:r>
        <w:rPr>
          <w:sz w:val="26"/>
          <w:szCs w:val="26"/>
          <w:rtl w:val="0"/>
          <w:lang w:val="ru-RU"/>
        </w:rPr>
        <w:t xml:space="preserve">Вся ответственность за допуск участников к Соревнованиям возлагается </w:t>
        <w:br w:type="textWrapping"/>
        <w:t>на комиссию по допуску участников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6.5. </w:t>
      </w:r>
      <w:r>
        <w:rPr>
          <w:sz w:val="26"/>
          <w:szCs w:val="26"/>
          <w:rtl w:val="0"/>
          <w:lang w:val="ru-RU"/>
        </w:rPr>
        <w:t>Вся информация по заявкам используется и хранится исключительно в МО РОО ФСМО и не подлежит передаче третьем лицам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widowControl w:val="0"/>
        <w:shd w:val="clear" w:color="auto" w:fill="ffffff"/>
        <w:tabs>
          <w:tab w:val="left" w:pos="426"/>
        </w:tabs>
        <w:jc w:val="center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shd w:val="clear" w:color="auto" w:fill="ffffff"/>
        <w:tabs>
          <w:tab w:val="left" w:pos="426"/>
        </w:tabs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VII.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УСЛОВИЯ ПОДВЕДЕНИЯ ИТОГОВ</w:t>
      </w:r>
    </w:p>
    <w:p>
      <w:pPr>
        <w:pStyle w:val="Normal.0"/>
        <w:widowControl w:val="0"/>
        <w:shd w:val="clear" w:color="auto" w:fill="ffffff"/>
        <w:tabs>
          <w:tab w:val="left" w:pos="426"/>
        </w:tabs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numPr>
          <w:ilvl w:val="1"/>
          <w:numId w:val="9"/>
        </w:numPr>
        <w:shd w:val="clear" w:color="auto" w:fill="ffffff"/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Соревнования проводятся в соответствии с правилами соревнований по самбо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9"/>
        </w:numPr>
        <w:shd w:val="clear" w:color="auto" w:fill="ffffff"/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В каждой возрастной категории разыгрывается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1, 2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и два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3 </w:t>
      </w:r>
      <w:r>
        <w:rPr>
          <w:color w:val="000000"/>
          <w:sz w:val="26"/>
          <w:szCs w:val="26"/>
          <w:u w:color="000000"/>
          <w:rtl w:val="0"/>
          <w:lang w:val="ru-RU"/>
        </w:rPr>
        <w:t>места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shd w:val="clear" w:color="auto" w:fill="ffffff"/>
        <w:ind w:firstLine="567"/>
        <w:jc w:val="both"/>
        <w:rPr>
          <w:b w:val="1"/>
          <w:bCs w:val="1"/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7.3.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Утвержденные протоколы соревнований судейская коллегия предоставляет в Дирекцию в бумажном виде в течение </w:t>
      </w:r>
      <w:r>
        <w:rPr>
          <w:color w:val="000000"/>
          <w:sz w:val="26"/>
          <w:szCs w:val="26"/>
          <w:u w:color="000000"/>
          <w:rtl w:val="0"/>
          <w:lang w:val="ru-RU"/>
        </w:rPr>
        <w:t>3-</w:t>
      </w:r>
      <w:r>
        <w:rPr>
          <w:color w:val="000000"/>
          <w:sz w:val="26"/>
          <w:szCs w:val="26"/>
          <w:u w:color="000000"/>
          <w:rtl w:val="0"/>
          <w:lang w:val="ru-RU"/>
        </w:rPr>
        <w:t>х дней после окончания мероприятия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shd w:val="clear" w:color="auto" w:fill="ffffff"/>
        <w:jc w:val="center"/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shd w:val="clear" w:color="auto" w:fill="ffffff"/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VIII.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НАГРАЖДЕНИЕ ПОБЕДИТЕЛЕЙ И ПРИЗЕРОВ</w:t>
      </w:r>
    </w:p>
    <w:p>
      <w:pPr>
        <w:pStyle w:val="Normal.0"/>
        <w:widowControl w:val="0"/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numPr>
          <w:ilvl w:val="1"/>
          <w:numId w:val="11"/>
        </w:numPr>
        <w:shd w:val="clear" w:color="auto" w:fill="ffffff"/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>Победители и призеры награждаются медалями и грамотами проводящей организации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shd w:val="clear" w:color="auto" w:fill="ffffff"/>
        <w:tabs>
          <w:tab w:val="left" w:pos="284"/>
        </w:tabs>
        <w:rPr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tabs>
          <w:tab w:val="left" w:pos="426"/>
        </w:tabs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IX. 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ОБЕСПЕЧЕНИЕ БЕЗОПАСНОСТИ УЧАСТНИКОВ И ЗРИТЕЛЕЙ</w:t>
      </w:r>
    </w:p>
    <w:p>
      <w:pPr>
        <w:pStyle w:val="Normal.0"/>
        <w:widowControl w:val="0"/>
        <w:jc w:val="both"/>
        <w:rPr>
          <w:color w:val="000000"/>
          <w:sz w:val="26"/>
          <w:szCs w:val="26"/>
          <w:u w:color="000000"/>
        </w:rPr>
      </w:pPr>
    </w:p>
    <w:p>
      <w:pPr>
        <w:pStyle w:val="Normal.0"/>
        <w:widowControl w:val="0"/>
        <w:ind w:firstLine="567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9.1 </w:t>
      </w:r>
      <w:r>
        <w:rPr>
          <w:color w:val="000000"/>
          <w:sz w:val="26"/>
          <w:szCs w:val="26"/>
          <w:u w:color="000000"/>
          <w:rtl w:val="0"/>
          <w:lang w:val="ru-RU"/>
        </w:rPr>
        <w:t>Безопасность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антитеррористическая защищенность и медицинское обслуживание участников соревнований и зрителей обеспечивается в соответствии </w:t>
        <w:br w:type="textWrapping"/>
        <w:t xml:space="preserve">с Постановлением Губернатора Московской области № </w:t>
      </w:r>
      <w:r>
        <w:rPr>
          <w:color w:val="000000"/>
          <w:sz w:val="26"/>
          <w:szCs w:val="26"/>
          <w:u w:color="000000"/>
          <w:rtl w:val="0"/>
          <w:lang w:val="ru-RU"/>
        </w:rPr>
        <w:t>63-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ПГ от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05.03.2001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«О порядке проведения массовых мероприятий на спортивных сооружениях в Московской области» </w:t>
        <w:br w:type="textWrapping"/>
        <w:t xml:space="preserve">и Распоряжением Губернатора Московской области № </w:t>
      </w:r>
      <w:r>
        <w:rPr>
          <w:color w:val="000000"/>
          <w:sz w:val="26"/>
          <w:szCs w:val="26"/>
          <w:u w:color="000000"/>
          <w:rtl w:val="0"/>
          <w:lang w:val="ru-RU"/>
        </w:rPr>
        <w:t>400-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РГ от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17.10.2008 </w:t>
      </w:r>
      <w:r>
        <w:rPr>
          <w:color w:val="000000"/>
          <w:sz w:val="26"/>
          <w:szCs w:val="26"/>
          <w:u w:color="000000"/>
          <w:rtl w:val="0"/>
        </w:rPr>
        <w:br w:type="textWrapping"/>
        <w:t>«Об обеспечении общественного порядка и безопасности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оказании гражданам своевременной квалифицированной медицинской помощи при проведении массовых мероприятий на территории Московской области»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ind w:firstLine="698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9.2 </w:t>
      </w:r>
      <w:r>
        <w:rPr>
          <w:color w:val="000000"/>
          <w:sz w:val="26"/>
          <w:szCs w:val="26"/>
          <w:u w:color="000000"/>
          <w:rtl w:val="0"/>
          <w:lang w:val="ru-RU"/>
        </w:rPr>
        <w:t>Соревнования проводятся только на спортивных сооружениях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принятых </w:t>
        <w:br w:type="textWrapping"/>
        <w:t>к эксплуатации государственными комиссиями и входящих во Всероссийский реестр объектов спорта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при условии наличия актов технического обследования готовности сооружения к проведению мероприятий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</w:p>
    <w:p>
      <w:pPr>
        <w:pStyle w:val="Normal.0"/>
        <w:widowControl w:val="0"/>
        <w:ind w:firstLine="709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9.3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Обязательным условием проведения соревнований является исполнение приказа Министерства здравоохранения Российской Федерации  от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1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марта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2016 </w:t>
      </w:r>
      <w:r>
        <w:rPr>
          <w:color w:val="000000"/>
          <w:sz w:val="26"/>
          <w:szCs w:val="26"/>
          <w:u w:color="000000"/>
          <w:rtl w:val="0"/>
          <w:lang w:val="ru-RU"/>
        </w:rPr>
        <w:t>г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.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№ </w:t>
      </w:r>
      <w:r>
        <w:rPr>
          <w:color w:val="000000"/>
          <w:sz w:val="26"/>
          <w:szCs w:val="26"/>
          <w:u w:color="000000"/>
          <w:rtl w:val="0"/>
          <w:lang w:val="ru-RU"/>
        </w:rPr>
        <w:t>134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н «О порядке организации оказания медицинской помощи занимающимся физической культурой и спортом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в том числе при подготовке и проведении физкультурных мероприятий и спортивных мероприятий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), </w:t>
      </w:r>
      <w:r>
        <w:rPr>
          <w:color w:val="000000"/>
          <w:sz w:val="26"/>
          <w:szCs w:val="26"/>
          <w:u w:color="000000"/>
          <w:rtl w:val="0"/>
          <w:lang w:val="ru-RU"/>
        </w:rPr>
        <w:t>включая порядок медицинского осмотра лиц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желающих пройти спортивную подготовку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заниматься физической</w:t>
        <w:tab/>
        <w:t xml:space="preserve"> культурой и спортом в организациях и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или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выполнить нормативы испытаний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тестов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 </w:t>
      </w:r>
      <w:r>
        <w:rPr>
          <w:color w:val="000000"/>
          <w:sz w:val="26"/>
          <w:szCs w:val="26"/>
          <w:u w:color="000000"/>
          <w:rtl w:val="0"/>
          <w:lang w:val="ru-RU"/>
        </w:rPr>
        <w:t>всероссийского физкультурно</w:t>
      </w:r>
      <w:r>
        <w:rPr>
          <w:color w:val="000000"/>
          <w:sz w:val="26"/>
          <w:szCs w:val="26"/>
          <w:u w:color="000000"/>
          <w:rtl w:val="0"/>
          <w:lang w:val="ru-RU"/>
        </w:rPr>
        <w:t>-</w:t>
      </w:r>
      <w:r>
        <w:rPr>
          <w:color w:val="000000"/>
          <w:sz w:val="26"/>
          <w:szCs w:val="26"/>
          <w:u w:color="000000"/>
          <w:rtl w:val="0"/>
          <w:lang w:val="ru-RU"/>
        </w:rPr>
        <w:t>спортивного комплекса «Готов к труду и обороне»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ind w:firstLine="698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9.4 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Участие в соревнованиях осуществляется только при наличии договора </w:t>
      </w:r>
      <w:r>
        <w:rPr>
          <w:color w:val="000000"/>
          <w:sz w:val="26"/>
          <w:szCs w:val="26"/>
          <w:u w:color="000000"/>
          <w:rtl w:val="0"/>
          <w:lang w:val="ru-RU"/>
        </w:rPr>
        <w:t>(</w:t>
      </w:r>
      <w:r>
        <w:rPr>
          <w:color w:val="000000"/>
          <w:sz w:val="26"/>
          <w:szCs w:val="26"/>
          <w:u w:color="000000"/>
          <w:rtl w:val="0"/>
          <w:lang w:val="ru-RU"/>
        </w:rPr>
        <w:t>оригинал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) </w:t>
      </w:r>
      <w:r>
        <w:rPr>
          <w:color w:val="000000"/>
          <w:sz w:val="26"/>
          <w:szCs w:val="26"/>
          <w:u w:color="000000"/>
          <w:rtl w:val="0"/>
          <w:lang w:val="ru-RU"/>
        </w:rPr>
        <w:t>о страховании жизни и здоровья от несчастных случаев на время проведения соревнований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который предоставляется в комиссию по допуску на каждого участника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widowControl w:val="0"/>
        <w:ind w:firstLine="709"/>
        <w:jc w:val="both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ru-RU"/>
        </w:rPr>
        <w:t xml:space="preserve">9.5 </w:t>
      </w:r>
      <w:r>
        <w:rPr>
          <w:color w:val="000000"/>
          <w:sz w:val="26"/>
          <w:szCs w:val="26"/>
          <w:u w:color="000000"/>
          <w:rtl w:val="0"/>
          <w:lang w:val="ru-RU"/>
        </w:rPr>
        <w:t>Страхование участников соревнований может производиться как за счет бюджетных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так и внебюджетных средств в соответствии с действующим законодательством Российской Федерации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widowControl w:val="0"/>
        <w:shd w:val="clear" w:color="auto" w:fill="ffffff"/>
        <w:tabs>
          <w:tab w:val="left" w:pos="426"/>
        </w:tabs>
        <w:jc w:val="center"/>
        <w:rPr>
          <w:b w:val="1"/>
          <w:bCs w:val="1"/>
          <w:color w:val="000000"/>
          <w:sz w:val="26"/>
          <w:szCs w:val="26"/>
          <w:u w:color="000000"/>
        </w:rPr>
      </w:pP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ДАННОЕ ПОЛОЖЕНИЕ ЯВЛЯЕТСЯ ВЫЗОВОМ НА СОРЕВНОВАНИЯ</w:t>
      </w:r>
      <w:r>
        <w:rPr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*</w:t>
      </w:r>
    </w:p>
    <w:p>
      <w:pPr>
        <w:pStyle w:val="Normal.0"/>
        <w:widowControl w:val="0"/>
        <w:shd w:val="clear" w:color="auto" w:fill="ffffff"/>
        <w:jc w:val="center"/>
      </w:pPr>
      <w:r>
        <w:rPr>
          <w:color w:val="000000"/>
          <w:sz w:val="26"/>
          <w:szCs w:val="26"/>
          <w:u w:color="000000"/>
          <w:rtl w:val="0"/>
          <w:lang w:val="ru-RU"/>
        </w:rPr>
        <w:t>*</w:t>
      </w:r>
      <w:r>
        <w:rPr>
          <w:color w:val="000000"/>
          <w:sz w:val="26"/>
          <w:szCs w:val="26"/>
          <w:u w:color="000000"/>
          <w:rtl w:val="0"/>
          <w:lang w:val="ru-RU"/>
        </w:rPr>
        <w:t>Настоящее Положение имеет юридическую силу при наличии согласования по обеспечению безопасности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охраны общественного порядка и антитеррористической защищенности администрации муниципального образования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места проведения соответствующего Мероприятия</w:t>
      </w:r>
      <w:r>
        <w:rPr>
          <w:color w:val="000000"/>
          <w:sz w:val="26"/>
          <w:szCs w:val="26"/>
          <w:u w:color="000000"/>
          <w:rtl w:val="0"/>
          <w:lang w:val="ru-RU"/>
        </w:rPr>
        <w:t xml:space="preserve">, </w:t>
      </w:r>
      <w:r>
        <w:rPr>
          <w:color w:val="000000"/>
          <w:sz w:val="26"/>
          <w:szCs w:val="26"/>
          <w:u w:color="000000"/>
          <w:rtl w:val="0"/>
          <w:lang w:val="ru-RU"/>
        </w:rPr>
        <w:t>включенного в календарь мероприятий ФСМО</w:t>
      </w:r>
      <w:r>
        <w:rPr>
          <w:color w:val="000000"/>
          <w:sz w:val="26"/>
          <w:szCs w:val="26"/>
          <w:u w:color="000000"/>
          <w:rtl w:val="0"/>
          <w:lang w:val="ru-RU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851" w:left="1134" w:header="0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677"/>
        <w:tab w:val="right" w:pos="9355"/>
      </w:tabs>
      <w:jc w:val="center"/>
    </w:pPr>
    <w:r>
      <w:rPr>
        <w:color w:val="000000"/>
        <w:u w:color="000000"/>
      </w:rPr>
      <w:fldChar w:fldCharType="begin" w:fldLock="0"/>
    </w:r>
    <w:r>
      <w:rPr>
        <w:color w:val="000000"/>
        <w:u w:color="000000"/>
      </w:rPr>
      <w:instrText xml:space="preserve"> PAGE </w:instrText>
    </w:r>
    <w:r>
      <w:rPr>
        <w:color w:val="000000"/>
        <w:u w:color="000000"/>
      </w:rPr>
      <w:fldChar w:fldCharType="separate" w:fldLock="0"/>
    </w:r>
    <w:r>
      <w:rPr>
        <w:color w:val="000000"/>
        <w:u w:color="000000"/>
      </w:rPr>
      <w:t>6</w:t>
    </w:r>
    <w:r>
      <w:rPr>
        <w:color w:val="000000"/>
        <w:u w:color="000000"/>
      </w:rPr>
      <w:fldChar w:fldCharType="end" w:fldLock="0"/>
    </w:r>
    <w:r>
      <w:rPr>
        <w:color w:val="000000"/>
        <w:u w:color="000000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3041"/>
        </w:tabs>
        <w:ind w:left="2332" w:firstLine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429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num" w:pos="1789"/>
        </w:tabs>
        <w:ind w:left="10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num" w:pos="1789"/>
        </w:tabs>
        <w:ind w:left="10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num" w:pos="2149"/>
        </w:tabs>
        <w:ind w:left="144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num" w:pos="2509"/>
        </w:tabs>
        <w:ind w:left="180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num" w:pos="2509"/>
        </w:tabs>
        <w:ind w:left="180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num" w:pos="2869"/>
        </w:tabs>
        <w:ind w:left="2160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990"/>
        </w:tabs>
        <w:ind w:left="423" w:firstLine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53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53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000"/>
        </w:tabs>
        <w:ind w:left="433" w:firstLine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53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080"/>
        </w:tabs>
        <w:ind w:left="513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44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5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24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0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1000"/>
        </w:tabs>
        <w:ind w:left="433" w:firstLine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53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53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041"/>
          </w:tabs>
          <w:ind w:left="2332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1429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134"/>
            <w:tab w:val="num" w:pos="1789"/>
          </w:tabs>
          <w:ind w:left="108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134"/>
            <w:tab w:val="num" w:pos="1789"/>
          </w:tabs>
          <w:ind w:left="108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left" w:pos="1134"/>
            <w:tab w:val="num" w:pos="1843"/>
          </w:tabs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134"/>
          </w:tabs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134"/>
          </w:tabs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134"/>
          </w:tabs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