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0.0" w:type="dxa"/>
        <w:jc w:val="center"/>
        <w:tblLayout w:type="fixed"/>
        <w:tblLook w:val="0000"/>
      </w:tblPr>
      <w:tblGrid>
        <w:gridCol w:w="5181"/>
        <w:gridCol w:w="5179"/>
        <w:tblGridChange w:id="0">
          <w:tblGrid>
            <w:gridCol w:w="5181"/>
            <w:gridCol w:w="5179"/>
          </w:tblGrid>
        </w:tblGridChange>
      </w:tblGrid>
      <w:tr>
        <w:trPr>
          <w:cantSplit w:val="0"/>
          <w:trHeight w:val="36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04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6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Вице- президент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Региональной общественной организации «Федерация самбо Московской области»</w:t>
            </w:r>
          </w:p>
          <w:p w:rsidR="00000000" w:rsidDel="00000000" w:rsidP="00000000" w:rsidRDefault="00000000" w:rsidRPr="00000000" w14:paraId="00000006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 М.В. Баринова</w:t>
            </w:r>
          </w:p>
          <w:p w:rsidR="00000000" w:rsidDel="00000000" w:rsidP="00000000" w:rsidRDefault="00000000" w:rsidRPr="00000000" w14:paraId="00000007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«10» января  2024 г. </w:t>
            </w:r>
          </w:p>
          <w:p w:rsidR="00000000" w:rsidDel="00000000" w:rsidP="00000000" w:rsidRDefault="00000000" w:rsidRPr="00000000" w14:paraId="00000008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-567" w:firstLine="567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567" w:firstLine="567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ПОЛОЖЕНИЕ</w:t>
      </w:r>
    </w:p>
    <w:p w:rsidR="00000000" w:rsidDel="00000000" w:rsidP="00000000" w:rsidRDefault="00000000" w:rsidRPr="00000000" w14:paraId="0000000E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(НОМЕР-КОД ВИДА СПОРТА- 0790001411Я)</w:t>
      </w:r>
    </w:p>
    <w:p w:rsidR="00000000" w:rsidDel="00000000" w:rsidP="00000000" w:rsidRDefault="00000000" w:rsidRPr="00000000" w14:paraId="00000010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52"/>
          <w:szCs w:val="52"/>
          <w:rtl w:val="0"/>
        </w:rPr>
        <w:t xml:space="preserve">Межмуниципальные соревнования области среди юношей 14-16 и 11-12 лет (отбор на первенство Московской области по самбо)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ОБЩИЕ ПОЛОЖЕНИЯ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5"/>
        </w:numPr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Московские областные соревнования по самбо (далее – Соревнования) проводятся в соответствии с Календарным планом физкультурных и спортивных мероприятий Московской области на 202</w:t>
      </w:r>
      <w:r w:rsidDel="00000000" w:rsidR="00000000" w:rsidRPr="00000000">
        <w:rPr>
          <w:sz w:val="26"/>
          <w:szCs w:val="26"/>
          <w:rtl w:val="0"/>
        </w:rPr>
        <w:t xml:space="preserve">4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год.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5"/>
        </w:numPr>
        <w:tabs>
          <w:tab w:val="left" w:leader="none" w:pos="1134"/>
        </w:tabs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Соревнования проводятся в соответствии с правилами вида спорта «самбо», утвержденными приказом Минспорта России от 16 октября 2016 года № 1085.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Московской области (приказ от 10.05.20176 № 22-82-П «О государственной аккредитации Московских областных спортивных федераций по видам спорта»).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5"/>
        </w:numPr>
        <w:tabs>
          <w:tab w:val="left" w:leader="none" w:pos="1134"/>
        </w:tabs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Цель и задачи Соревнования: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популяризация и развитие самбо в Московской области;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пропаганда здорового образа жизни, формирование позитивных жизненных установок у подрастающего поколения;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выполнение нормативов Единой Всероссийской спортивной классификации;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2552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определение сильнейших спортсменов для формирования списка кандидатов </w:t>
        <w:br w:type="textWrapping"/>
        <w:t xml:space="preserve">в спортивные сборные команды Московской области;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2552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отбор сильнейших спортсменов и спортивных сборных команд для участия </w:t>
        <w:br w:type="textWrapping"/>
        <w:t xml:space="preserve">в официальных всероссийских физкультурных и спортивных мероприятиях от Московской области.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ind w:firstLine="567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ind w:firstLine="567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II. ОРГАНИЗАТОРЫ МЕРОПРИЯТИЯ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536"/>
        </w:tabs>
        <w:ind w:right="-141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right="-17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       2.1. Общее руководство организацией Соревнований осуществляет 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2552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Региональная общественная организация «Федерация самбо Московской области» (далее – Федерация);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2.3.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ГЛ. судья –</w:t>
      </w:r>
      <w:r w:rsidDel="00000000" w:rsidR="00000000" w:rsidRPr="00000000">
        <w:rPr>
          <w:sz w:val="26"/>
          <w:szCs w:val="26"/>
          <w:rtl w:val="0"/>
        </w:rPr>
        <w:t xml:space="preserve"> Баринова М.В.  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(</w:t>
      </w:r>
      <w:r w:rsidDel="00000000" w:rsidR="00000000" w:rsidRPr="00000000">
        <w:rPr>
          <w:sz w:val="26"/>
          <w:szCs w:val="26"/>
          <w:rtl w:val="0"/>
        </w:rPr>
        <w:t xml:space="preserve">ВК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.)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Гл. секретарь –</w:t>
      </w:r>
      <w:r w:rsidDel="00000000" w:rsidR="00000000" w:rsidRPr="00000000">
        <w:rPr>
          <w:sz w:val="26"/>
          <w:szCs w:val="26"/>
          <w:rtl w:val="0"/>
        </w:rPr>
        <w:t xml:space="preserve"> Егорова Р.В.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 ( </w:t>
      </w:r>
      <w:r w:rsidDel="00000000" w:rsidR="00000000" w:rsidRPr="00000000">
        <w:rPr>
          <w:sz w:val="26"/>
          <w:szCs w:val="26"/>
          <w:rtl w:val="0"/>
        </w:rPr>
        <w:t xml:space="preserve"> 1 К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709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  <w:t xml:space="preserve">2.4. Прием заявок и регистрацию участников осуществляет комиссия по допуску, утвержденная Федерацией.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III. МЕСТО И СРОКИ ПРОВЕДЕНИЯ СОРЕВНОВАНИЯ.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Соревнования проводятся по </w:t>
      </w:r>
      <w:r w:rsidDel="00000000" w:rsidR="00000000" w:rsidRPr="00000000">
        <w:rPr>
          <w:sz w:val="26"/>
          <w:szCs w:val="26"/>
          <w:rtl w:val="0"/>
        </w:rPr>
        <w:t xml:space="preserve">адресу: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г.о. Серебряные Пруды, ул. Школьная стр. 11 МФОСУ СК «Молодежный» 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03 февраля 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4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года.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Юноши 200</w:t>
      </w: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-</w:t>
      </w:r>
      <w:r w:rsidDel="00000000" w:rsidR="00000000" w:rsidRPr="00000000">
        <w:rPr>
          <w:b w:val="1"/>
          <w:sz w:val="28"/>
          <w:szCs w:val="28"/>
          <w:rtl w:val="0"/>
        </w:rPr>
        <w:t xml:space="preserve">10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г.р. первая смена 08.00-14.00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Юноши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2-13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г.р. вторая смена 14.00-19.30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IV.  ТРЕБОВАНИЯ К УЧАСТНИКАМ И УСЛОВИЯ ИХ ДОПУСКА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985"/>
          <w:tab w:val="left" w:leader="none" w:pos="2835"/>
        </w:tabs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региону, оплатившие годовой взнос за 202</w:t>
      </w:r>
      <w:r w:rsidDel="00000000" w:rsidR="00000000" w:rsidRPr="00000000">
        <w:rPr>
          <w:sz w:val="26"/>
          <w:szCs w:val="26"/>
          <w:rtl w:val="0"/>
        </w:rPr>
        <w:t xml:space="preserve">4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год в Федерацию.</w:t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right="-141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 участию в Соревнованиях допускаются спортсмены возрастных категорий: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567" w:right="-141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Юноши 14-16 лет (200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8-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20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10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г.р.)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</w:tabs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Юноши 11-12 лет (201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2-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201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г.р.)</w:t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567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7655"/>
          <w:tab w:val="left" w:leader="none" w:pos="0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4.5.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7655"/>
          <w:tab w:val="left" w:leader="none" w:pos="0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4.6. 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000000" w:rsidDel="00000000" w:rsidP="00000000" w:rsidRDefault="00000000" w:rsidRPr="00000000" w14:paraId="00000060">
      <w:pPr>
        <w:tabs>
          <w:tab w:val="left" w:leader="none" w:pos="-7655"/>
        </w:tabs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67"/>
        </w:tabs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V. ПРОГРАММА МЕРОПРИЯТИЯ</w:t>
      </w:r>
    </w:p>
    <w:p w:rsidR="00000000" w:rsidDel="00000000" w:rsidP="00000000" w:rsidRDefault="00000000" w:rsidRPr="00000000" w14:paraId="0000006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V. ПРОГРАММА МЕРОПРИЯТИЯ</w:t>
      </w:r>
    </w:p>
    <w:p w:rsidR="00000000" w:rsidDel="00000000" w:rsidP="00000000" w:rsidRDefault="00000000" w:rsidRPr="00000000" w14:paraId="00000065">
      <w:pPr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Московские областные соревнования по самбо среди юношей 14-16 лет (отбор на первенство Московской области по самбо)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Соревнования проводятся </w:t>
      </w:r>
      <w:r w:rsidDel="00000000" w:rsidR="00000000" w:rsidRPr="00000000">
        <w:rPr>
          <w:sz w:val="26"/>
          <w:szCs w:val="26"/>
          <w:rtl w:val="0"/>
        </w:rPr>
        <w:t xml:space="preserve">03 февраля 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202</w:t>
      </w:r>
      <w:r w:rsidDel="00000000" w:rsidR="00000000" w:rsidRPr="00000000">
        <w:rPr>
          <w:sz w:val="26"/>
          <w:szCs w:val="26"/>
          <w:rtl w:val="0"/>
        </w:rPr>
        <w:t xml:space="preserve">4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года </w:t>
        <w:br w:type="textWrapping"/>
        <w:t xml:space="preserve"> </w:t>
        <w:tab/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</w:t>
        <w:br w:type="textWrapping"/>
        <w:t xml:space="preserve">3-4 участника 1- 2 номер, 5-9 участников 1-2, 3, 3 номер, свыше 10 участников 1-6 номер).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26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 участию в соревнованиях допускаются спортсмены возрастной группы 14-16 лет (200</w:t>
      </w:r>
      <w:r w:rsidDel="00000000" w:rsidR="00000000" w:rsidRPr="00000000">
        <w:rPr>
          <w:sz w:val="26"/>
          <w:szCs w:val="26"/>
          <w:rtl w:val="0"/>
        </w:rPr>
        <w:t xml:space="preserve">8-10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годов рождения).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Состав команды:</w:t>
      </w:r>
    </w:p>
    <w:p w:rsidR="00000000" w:rsidDel="00000000" w:rsidP="00000000" w:rsidRDefault="00000000" w:rsidRPr="00000000" w14:paraId="0000006B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спортсмены                          - без ограничения количества;</w:t>
      </w:r>
    </w:p>
    <w:p w:rsidR="00000000" w:rsidDel="00000000" w:rsidP="00000000" w:rsidRDefault="00000000" w:rsidRPr="00000000" w14:paraId="0000006C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представитель                      - 1 человек;</w:t>
      </w:r>
    </w:p>
    <w:p w:rsidR="00000000" w:rsidDel="00000000" w:rsidP="00000000" w:rsidRDefault="00000000" w:rsidRPr="00000000" w14:paraId="0000006D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тренер                                   - не ограничено;</w:t>
      </w:r>
    </w:p>
    <w:p w:rsidR="00000000" w:rsidDel="00000000" w:rsidP="00000000" w:rsidRDefault="00000000" w:rsidRPr="00000000" w14:paraId="0000006E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          -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судья                                     -1 человек ( с командой обязательно!)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ПРОВЕС 1 кг!!!!</w:t>
      </w:r>
    </w:p>
    <w:p w:rsidR="00000000" w:rsidDel="00000000" w:rsidP="00000000" w:rsidRDefault="00000000" w:rsidRPr="00000000" w14:paraId="00000071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Программа соревнований.</w:t>
      </w:r>
    </w:p>
    <w:p w:rsidR="00000000" w:rsidDel="00000000" w:rsidP="00000000" w:rsidRDefault="00000000" w:rsidRPr="00000000" w14:paraId="00000073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809"/>
        <w:gridCol w:w="2410"/>
        <w:gridCol w:w="6237"/>
        <w:tblGridChange w:id="0">
          <w:tblGrid>
            <w:gridCol w:w="1809"/>
            <w:gridCol w:w="2410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Дата проведения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Время проведения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Наименование мероприятия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03 февраля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08.00 – 08.30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Приезд команд, комиссия по допуску участников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09.00 - 10.00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Взвешивание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10.00-11.00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Жеребьевка, совещание представителей и судей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11.00 – 13.00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Предварительные встречи во всех весовых категориях (на 3 х коврах)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13.00 – 14.00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Полуфиналы и финалы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14.00-14.30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Награждение победителей и призеров</w:t>
            </w:r>
          </w:p>
        </w:tc>
      </w:tr>
    </w:tbl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60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60" w:firstLine="567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Соревнование проходит в спортивных дисциплинах:</w:t>
      </w:r>
    </w:p>
    <w:p w:rsidR="00000000" w:rsidDel="00000000" w:rsidP="00000000" w:rsidRDefault="00000000" w:rsidRPr="00000000" w14:paraId="0000008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054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802"/>
        <w:gridCol w:w="4252"/>
        <w:tblGridChange w:id="0">
          <w:tblGrid>
            <w:gridCol w:w="2802"/>
            <w:gridCol w:w="42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Возрастная группа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спортивной дисциплины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юноши 14-16 лет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46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49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4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53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58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64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71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79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88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+88 кг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Московские областные соревнования по самбо среди юношей 11-12 лет (отбор на первенство Московской области по самбо)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Соревнования проводятся </w:t>
      </w:r>
      <w:r w:rsidDel="00000000" w:rsidR="00000000" w:rsidRPr="00000000">
        <w:rPr>
          <w:sz w:val="26"/>
          <w:szCs w:val="26"/>
          <w:rtl w:val="0"/>
        </w:rPr>
        <w:t xml:space="preserve">03 февраля 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202</w:t>
      </w:r>
      <w:r w:rsidDel="00000000" w:rsidR="00000000" w:rsidRPr="00000000">
        <w:rPr>
          <w:sz w:val="26"/>
          <w:szCs w:val="26"/>
          <w:rtl w:val="0"/>
        </w:rPr>
        <w:t xml:space="preserve">4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года </w:t>
        <w:br w:type="textWrapping"/>
        <w:t xml:space="preserve"> </w:t>
        <w:tab/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</w:t>
        <w:br w:type="textWrapping"/>
        <w:t xml:space="preserve">3-4 участника 1- 2 номер, 5-9 участников 1-2, 3, 3 номер, свыше 10 участников 1-6 номер).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26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 участию в соревнованиях допускаются спортсмены возрастной группы 11-12 лет (201</w:t>
      </w:r>
      <w:r w:rsidDel="00000000" w:rsidR="00000000" w:rsidRPr="00000000">
        <w:rPr>
          <w:sz w:val="26"/>
          <w:szCs w:val="26"/>
          <w:rtl w:val="0"/>
        </w:rPr>
        <w:t xml:space="preserve">2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-201</w:t>
      </w:r>
      <w:r w:rsidDel="00000000" w:rsidR="00000000" w:rsidRPr="00000000">
        <w:rPr>
          <w:sz w:val="26"/>
          <w:szCs w:val="26"/>
          <w:rtl w:val="0"/>
        </w:rPr>
        <w:t xml:space="preserve">3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годов рождения).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Состав команды:</w:t>
      </w:r>
    </w:p>
    <w:p w:rsidR="00000000" w:rsidDel="00000000" w:rsidP="00000000" w:rsidRDefault="00000000" w:rsidRPr="00000000" w14:paraId="000000A9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спортсмены                          - без ограничения количества;</w:t>
      </w:r>
    </w:p>
    <w:p w:rsidR="00000000" w:rsidDel="00000000" w:rsidP="00000000" w:rsidRDefault="00000000" w:rsidRPr="00000000" w14:paraId="000000AA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представитель                      - 1 человек;</w:t>
      </w:r>
    </w:p>
    <w:p w:rsidR="00000000" w:rsidDel="00000000" w:rsidP="00000000" w:rsidRDefault="00000000" w:rsidRPr="00000000" w14:paraId="000000AB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тренер                                   - не ограничено;</w:t>
      </w:r>
    </w:p>
    <w:p w:rsidR="00000000" w:rsidDel="00000000" w:rsidP="00000000" w:rsidRDefault="00000000" w:rsidRPr="00000000" w14:paraId="000000AC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          -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судья                                     -1 человек ( с командой обязательно!)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ПРОВЕСА НЕТ!!!!</w:t>
      </w:r>
    </w:p>
    <w:p w:rsidR="00000000" w:rsidDel="00000000" w:rsidP="00000000" w:rsidRDefault="00000000" w:rsidRPr="00000000" w14:paraId="000000AF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Программа соревнований.</w:t>
      </w:r>
    </w:p>
    <w:p w:rsidR="00000000" w:rsidDel="00000000" w:rsidP="00000000" w:rsidRDefault="00000000" w:rsidRPr="00000000" w14:paraId="000000B1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809"/>
        <w:gridCol w:w="2410"/>
        <w:gridCol w:w="6237"/>
        <w:tblGridChange w:id="0">
          <w:tblGrid>
            <w:gridCol w:w="1809"/>
            <w:gridCol w:w="2410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Дата проведения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Время проведения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Наименование мероприятия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03 февраля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13.00 – 14.00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Приезд команд, комиссия по допуску участников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14.00 - 15.00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Взвешивание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15.00-15.30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Жеребьевка, совещание представителей и судей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16.00 – 18.00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Предварительные встречи во всех весовых категориях (на 3 х коврах)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18.00 – 19.00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Полуфиналы и финалы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19.00-19.30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Награждение победителей и призеров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19.30-20.30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Подготовка отчета гл. секретарем 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соревнований, отъезд команд</w:t>
            </w:r>
          </w:p>
        </w:tc>
      </w:tr>
    </w:tbl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60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60" w:firstLine="567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Соревнование проходит в спортивных дисциплинах:</w:t>
      </w:r>
    </w:p>
    <w:p w:rsidR="00000000" w:rsidDel="00000000" w:rsidP="00000000" w:rsidRDefault="00000000" w:rsidRPr="00000000" w14:paraId="000000C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054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802"/>
        <w:gridCol w:w="4252"/>
        <w:tblGridChange w:id="0">
          <w:tblGrid>
            <w:gridCol w:w="2802"/>
            <w:gridCol w:w="42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Возрастная группа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спортивной дисциплины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юноши 11-12 лет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31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34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6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38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42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46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50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55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60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2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65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+65 кг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VI. ПОДАЧА ЗАЯВОК НА УЧАСТИЕ</w:t>
      </w:r>
    </w:p>
    <w:p w:rsidR="00000000" w:rsidDel="00000000" w:rsidP="00000000" w:rsidRDefault="00000000" w:rsidRPr="00000000" w14:paraId="000000E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6.1. Именные заявки в 2-х экземпляров установленного образца (Приложение) с визой врача и печатью медицинского учреждения,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заверенные руководителем органа управления </w:t>
        <w:br w:type="textWrapping"/>
        <w:t xml:space="preserve">в сфере физической культуры и спорта муниципального образования</w:t>
      </w:r>
      <w:r w:rsidDel="00000000" w:rsidR="00000000" w:rsidRPr="00000000">
        <w:rPr>
          <w:sz w:val="26"/>
          <w:szCs w:val="26"/>
          <w:rtl w:val="0"/>
        </w:rPr>
        <w:t xml:space="preserve"> подаются в комиссию по допуску по месту проведения соревнований.</w:t>
      </w:r>
    </w:p>
    <w:p w:rsidR="00000000" w:rsidDel="00000000" w:rsidP="00000000" w:rsidRDefault="00000000" w:rsidRPr="00000000" w14:paraId="000000EA">
      <w:pPr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6.2. К заявке прилагаются следующие документы на каждого участника соревнований:</w:t>
      </w:r>
    </w:p>
    <w:p w:rsidR="00000000" w:rsidDel="00000000" w:rsidP="00000000" w:rsidRDefault="00000000" w:rsidRPr="00000000" w14:paraId="000000EB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 </w:t>
      </w:r>
      <w:r w:rsidDel="00000000" w:rsidR="00000000" w:rsidRPr="00000000">
        <w:rPr>
          <w:sz w:val="26"/>
          <w:szCs w:val="26"/>
          <w:rtl w:val="0"/>
        </w:rPr>
        <w:t xml:space="preserve">паспорта гражданина Российской Федерации (копия свидетельство о рождении, для лиц моложе 14 лет);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678"/>
          <w:tab w:val="left" w:leader="none" w:pos="-4536"/>
          <w:tab w:val="left" w:leader="none" w:pos="9355"/>
        </w:tabs>
        <w:ind w:right="-284" w:firstLine="426"/>
        <w:jc w:val="both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-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при регистрации в другом регионе спортсмен должен представить документ </w:t>
        <w:br w:type="textWrapping"/>
        <w:t xml:space="preserve">о временной регистрации (оригинал);</w:t>
      </w:r>
    </w:p>
    <w:p w:rsidR="00000000" w:rsidDel="00000000" w:rsidP="00000000" w:rsidRDefault="00000000" w:rsidRPr="00000000" w14:paraId="000000ED">
      <w:pPr>
        <w:ind w:right="-284" w:firstLine="426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договор (оригинал) о страховании жизни и здоровья от несчастных случаев на день проведения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6.3. Руководители команд несут персональную ответственность за подлинность документов, представленных в комиссию по допуску.</w:t>
      </w:r>
    </w:p>
    <w:p w:rsidR="00000000" w:rsidDel="00000000" w:rsidP="00000000" w:rsidRDefault="00000000" w:rsidRPr="00000000" w14:paraId="000000EF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6.4. Вся ответственность за допуск участников к Соревнованиям возлагается </w:t>
        <w:br w:type="textWrapping"/>
        <w:t xml:space="preserve">на комиссию по допуску участников.</w:t>
      </w:r>
    </w:p>
    <w:p w:rsidR="00000000" w:rsidDel="00000000" w:rsidP="00000000" w:rsidRDefault="00000000" w:rsidRPr="00000000" w14:paraId="000000F0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6.5. Вся информация по заявкам используется и хранится исключительно в МО РОО ФСМО и не подлежит передаче третьем лицам.</w:t>
      </w:r>
    </w:p>
    <w:p w:rsidR="00000000" w:rsidDel="00000000" w:rsidP="00000000" w:rsidRDefault="00000000" w:rsidRPr="00000000" w14:paraId="000000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VII. УСЛОВИЯ ПОДВЕДЕНИЯ ИТОГОВ</w:t>
      </w:r>
    </w:p>
    <w:p w:rsidR="00000000" w:rsidDel="00000000" w:rsidP="00000000" w:rsidRDefault="00000000" w:rsidRPr="00000000" w14:paraId="000000F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Соревнования проводятся в соответствии с правилами соревнований по самбо.</w:t>
      </w:r>
    </w:p>
    <w:p w:rsidR="00000000" w:rsidDel="00000000" w:rsidP="00000000" w:rsidRDefault="00000000" w:rsidRPr="00000000" w14:paraId="000000F5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 каждой возрастной категории разыгрывается 1, 2 и два 3 места.</w:t>
      </w:r>
    </w:p>
    <w:p w:rsidR="00000000" w:rsidDel="00000000" w:rsidP="00000000" w:rsidRDefault="00000000" w:rsidRPr="00000000" w14:paraId="000000F6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7655"/>
          <w:tab w:val="left" w:leader="none" w:pos="709"/>
        </w:tabs>
        <w:ind w:left="0"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000000" w:rsidDel="00000000" w:rsidP="00000000" w:rsidRDefault="00000000" w:rsidRPr="00000000" w14:paraId="000000F7">
      <w:pPr>
        <w:tabs>
          <w:tab w:val="left" w:leader="none" w:pos="-7655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7248" w:firstLine="54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Таблица № 1</w:t>
      </w:r>
    </w:p>
    <w:tbl>
      <w:tblPr>
        <w:tblStyle w:val="Table7"/>
        <w:tblW w:w="3946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77"/>
        <w:gridCol w:w="594"/>
        <w:gridCol w:w="595"/>
        <w:gridCol w:w="594"/>
        <w:gridCol w:w="593"/>
        <w:gridCol w:w="593"/>
        <w:tblGridChange w:id="0">
          <w:tblGrid>
            <w:gridCol w:w="977"/>
            <w:gridCol w:w="594"/>
            <w:gridCol w:w="595"/>
            <w:gridCol w:w="594"/>
            <w:gridCol w:w="593"/>
            <w:gridCol w:w="5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9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Место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A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B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C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D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E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F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Очки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0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1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2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3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4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67"/>
          <w:tab w:val="left" w:leader="none" w:pos="70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7797"/>
          <w:tab w:val="left" w:leader="none" w:pos="-7655"/>
        </w:tabs>
        <w:ind w:right="-284" w:firstLine="567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1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67"/>
          <w:tab w:val="left" w:leader="none" w:pos="70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0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0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VIII. НАГРАЖДЕНИЕ ПОБЕДИТЕЛЕЙ И ПРИЗЕРОВ</w:t>
      </w:r>
    </w:p>
    <w:p w:rsidR="00000000" w:rsidDel="00000000" w:rsidP="00000000" w:rsidRDefault="00000000" w:rsidRPr="00000000" w14:paraId="000001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  <w:tab w:val="left" w:leader="none" w:pos="1134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Победители и призеры награждаются медалями и грамотами проводящей организации.</w:t>
      </w:r>
    </w:p>
    <w:p w:rsidR="00000000" w:rsidDel="00000000" w:rsidP="00000000" w:rsidRDefault="00000000" w:rsidRPr="00000000" w14:paraId="000001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84"/>
        </w:tabs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IX. ОБЕСПЕЧЕНИЕ БЕЗОПАСНОСТИ УЧАСТНИКОВ И ЗРИТЕЛЕЙ</w:t>
      </w:r>
    </w:p>
    <w:p w:rsidR="00000000" w:rsidDel="00000000" w:rsidP="00000000" w:rsidRDefault="00000000" w:rsidRPr="00000000" w14:paraId="000001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09.1 Безопасность, антитеррористическая защищенность и медицинское обслуживание участников соревнований и зрителей обеспечивается в соответствии </w:t>
        <w:br w:type="textWrapping"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  <w:br w:type="textWrapping"/>
        <w:t xml:space="preserve">и Распоряжением Губернатора Московской области № 400-РГ от 17.10.2008 </w:t>
        <w:br w:type="textWrapping"/>
        <w:t xml:space="preserve"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000000" w:rsidDel="00000000" w:rsidP="00000000" w:rsidRDefault="00000000" w:rsidRPr="00000000" w14:paraId="000001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98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09.2 Соревнования проводятся только на спортивных сооружениях, принятых </w:t>
        <w:br w:type="textWrapping"/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000000" w:rsidDel="00000000" w:rsidP="00000000" w:rsidRDefault="00000000" w:rsidRPr="00000000" w14:paraId="000001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98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09.3 Обязательным условием проведения соревнований является исполнение приказа Министерства здравоохранения Российской Федерации 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00000" w:rsidDel="00000000" w:rsidP="00000000" w:rsidRDefault="00000000" w:rsidRPr="00000000" w14:paraId="000001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98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09.4 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:rsidR="00000000" w:rsidDel="00000000" w:rsidP="00000000" w:rsidRDefault="00000000" w:rsidRPr="00000000" w14:paraId="000001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98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09.5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114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ДАННОЕ ПОЛОЖЕНИЕ ЯВЛЯЕТСЯ ВЫЗОВОМ НА СОРЕВНОВАНИЯ*</w:t>
      </w:r>
    </w:p>
    <w:p w:rsidR="00000000" w:rsidDel="00000000" w:rsidP="00000000" w:rsidRDefault="00000000" w:rsidRPr="00000000" w14:paraId="000001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color w:val="000000"/>
          <w:sz w:val="26"/>
          <w:szCs w:val="26"/>
        </w:rPr>
        <w:sectPr>
          <w:footerReference r:id="rId7" w:type="default"/>
          <w:pgSz w:h="16838" w:w="11906" w:orient="portrait"/>
          <w:pgMar w:bottom="709" w:top="851" w:left="1134" w:right="850" w:header="0" w:footer="708"/>
          <w:pgNumType w:start="1"/>
          <w:titlePg w:val="1"/>
        </w:sect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</w:t>
      </w:r>
    </w:p>
    <w:p w:rsidR="00000000" w:rsidDel="00000000" w:rsidP="00000000" w:rsidRDefault="00000000" w:rsidRPr="00000000" w14:paraId="000001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1134" w:left="1134" w:right="851" w:header="0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390" w:hanging="39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3">
    <w:lvl w:ilvl="0">
      <w:start w:val="8"/>
      <w:numFmt w:val="decimal"/>
      <w:lvlText w:val="%1."/>
      <w:lvlJc w:val="left"/>
      <w:pPr>
        <w:ind w:left="400" w:hanging="40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4">
    <w:lvl w:ilvl="0">
      <w:start w:val="7"/>
      <w:numFmt w:val="decimal"/>
      <w:lvlText w:val="%1."/>
      <w:lvlJc w:val="left"/>
      <w:pPr>
        <w:ind w:left="400" w:hanging="40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2160" w:hanging="108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ind w:left="4680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2294" w:hanging="450"/>
      </w:pPr>
      <w:rPr>
        <w:b w:val="1"/>
        <w:color w:val="ffffff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jPriE/tn+qVwaxMrWgPG4CNXjw==">CgMxLjA4AHIhMXMzQ0VHNnRWLWltNDhGWHB3anZIWVhQeTJMd1B3QU14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