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3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890"/>
        <w:gridCol w:w="5145"/>
        <w:tblGridChange w:id="0">
          <w:tblGrid>
            <w:gridCol w:w="4890"/>
            <w:gridCol w:w="5145"/>
          </w:tblGrid>
        </w:tblGridChange>
      </w:tblGrid>
      <w:tr>
        <w:trPr>
          <w:cantSplit w:val="0"/>
          <w:trHeight w:val="294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проводящей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И.И. Иванов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   » ______  202_ 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(Вице- президент)  РОО «Федерация самбо Московской области»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И.И. Иванович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«   » ______  202_ 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 комитета по физической культуре и спорту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г.о.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И.И. Иванов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«   » ______  202_ 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 О Л О Ж Е Н И Е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проведении </w:t>
      </w:r>
      <w:r w:rsidDel="00000000" w:rsidR="00000000" w:rsidRPr="00000000">
        <w:rPr>
          <w:b w:val="1"/>
          <w:color w:val="980000"/>
          <w:sz w:val="32"/>
          <w:szCs w:val="32"/>
          <w:rtl w:val="0"/>
        </w:rPr>
        <w:t xml:space="preserve">Название 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ЕКИ реестровый № 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 (если есть)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center" w:pos="5019"/>
          <w:tab w:val="right" w:pos="100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490" w:w="11570" w:orient="portrait"/>
          <w:pgMar w:bottom="680" w:top="680" w:left="851" w:right="68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г.о., 202_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78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15"/>
        </w:tabs>
        <w:spacing w:after="0" w:before="0" w:line="24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Московский областной Турнир по самбо среди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юношей/девушек 20..-20.. г.р.,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турнира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проводится в соответствии с данным Положением, на основании: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Название школы, № приказа, дата приказа, название турнира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(если есть)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32"/>
        </w:tabs>
        <w:spacing w:after="0" w:before="0" w:line="24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Планом работы Управления физической культуры и спорта Администрации городского округа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ваш 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Московской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(если соревнование включен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 в КП вашего города)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76"/>
        </w:tabs>
        <w:spacing w:after="0" w:before="0" w:line="24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 вида спорта «самбо», утвержденных приказом Министерства спорта Российской Федерации от 04 декабря 2020 г. № 892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изменениями, внесенными приказом Министерства спорта Российской Федерации от 05.02.2021 № 52.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76"/>
        </w:tabs>
        <w:spacing w:after="0" w:before="0" w:line="242" w:lineRule="auto"/>
        <w:ind w:left="0" w:right="0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Регламента организации и проведения соревнований Федерации самбо Московской области (ФСМО)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реестре видов спорта Номер-код самбо - 0790001411Я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9"/>
          <w:tab w:val="left" w:pos="849"/>
        </w:tabs>
        <w:spacing w:after="0" w:before="0" w:line="235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и развития борьбы «самбо» среди молодежи.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самбистов;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жизни, формирование позитивных жизненных установок у подрастающего поколения;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43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и укрепление дружественных связей спортсменов спортивных                                школ и клубов.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</w:t>
      </w:r>
      <w:r w:rsidDel="00000000" w:rsidR="00000000" w:rsidRPr="00000000">
        <w:rPr>
          <w:sz w:val="28"/>
          <w:szCs w:val="28"/>
          <w:rtl w:val="0"/>
        </w:rPr>
        <w:t xml:space="preserve">ОРГАНИЗАТОРЫ МЕРОПРИЯТИЯ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Общее руководство Турниром осуществляет: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физической культуры и спорта Администрации городского округа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название города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ПРОВОДЯЩАЯ организация.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 самбо Московской области.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Гл. судья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Гл. секретарь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МЕСТО И СРОКИ ПРОВЕДЕНИЯ СОРЕВНОВАНИЯ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адресу: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адрес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ПРОГРАММА МЕРОПРИЯТИЯ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турнира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4.0" w:type="dxa"/>
        <w:jc w:val="left"/>
        <w:tblInd w:w="108.00000000000001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09"/>
        <w:gridCol w:w="2398"/>
        <w:gridCol w:w="6257"/>
        <w:tblGridChange w:id="0">
          <w:tblGrid>
            <w:gridCol w:w="1809"/>
            <w:gridCol w:w="2398"/>
            <w:gridCol w:w="6257"/>
          </w:tblGrid>
        </w:tblGridChange>
      </w:tblGrid>
      <w:tr>
        <w:trPr>
          <w:cantSplit w:val="0"/>
          <w:trHeight w:val="63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2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11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 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08.00 – 08.30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1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Приезд команд, комиссия по допуску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09.00 - 10.00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1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Взвешивание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1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Жеребьевка, совещание представителей и судей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11.00 – 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1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Предварительные встречи во всех весовых категориях (на 3 х коврах)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56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14.00 –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Полуфиналы и финалы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256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15.30-16.00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и призеров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tabs>
          <w:tab w:val="left" w:pos="709"/>
          <w:tab w:val="left" w:pos="1225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</w:t>
      </w:r>
      <w:r w:rsidDel="00000000" w:rsidR="00000000" w:rsidRPr="00000000">
        <w:rPr>
          <w:sz w:val="28"/>
          <w:szCs w:val="28"/>
          <w:rtl w:val="0"/>
        </w:rPr>
        <w:t xml:space="preserve">. ТРЕБОВАНИЯ К</w:t>
      </w: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УЧАСТНИКАМ И УСЛОВИЯ ИX ДОПУСКА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5.99999999999991"/>
        </w:tabs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</w:t>
      </w:r>
      <w:r w:rsidDel="00000000" w:rsidR="00000000" w:rsidRPr="00000000">
        <w:rPr>
          <w:sz w:val="28"/>
          <w:szCs w:val="28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оплатившие годовой взнос за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текущий год в</w:t>
      </w:r>
      <w:r w:rsidDel="00000000" w:rsidR="00000000" w:rsidRPr="00000000">
        <w:rPr>
          <w:sz w:val="28"/>
          <w:szCs w:val="28"/>
          <w:rtl w:val="0"/>
        </w:rPr>
        <w:t xml:space="preserve"> ФСМО, </w:t>
      </w:r>
      <w:r w:rsidDel="00000000" w:rsidR="00000000" w:rsidRPr="00000000">
        <w:rPr>
          <w:b w:val="1"/>
          <w:sz w:val="28"/>
          <w:szCs w:val="28"/>
          <w:rtl w:val="0"/>
        </w:rPr>
        <w:t xml:space="preserve">а также тренеры и представители, оплатившие членский взнос ФСМО за текущий год.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5.99999999999991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Муниципальные образования Московской области и спортклубы, выставляющие своих спортсменов для участия в данном соревновании, должны быть аккредитацию в ФСМО.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допускаются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юноши 2008-2009, 2010 г.р.,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допущенные к участию врачом.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Весовые категории: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- юноши 2008 - 2009 г.р. – 35, 38, 42, 46, 50, 54, 59, 65, 71, +71 кг;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- юноши 2010 г.р. – 28, 31, 34, 38, 42, 46, 50, 55, 60, +60 кг.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Провес … гр </w:t>
      </w:r>
    </w:p>
    <w:p w:rsidR="00000000" w:rsidDel="00000000" w:rsidP="00000000" w:rsidRDefault="00000000" w:rsidRPr="00000000" w14:paraId="0000006D">
      <w:pPr>
        <w:widowControl w:val="1"/>
        <w:ind w:left="708.661417322834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 команды:</w:t>
      </w:r>
    </w:p>
    <w:p w:rsidR="00000000" w:rsidDel="00000000" w:rsidP="00000000" w:rsidRDefault="00000000" w:rsidRPr="00000000" w14:paraId="0000006E">
      <w:pPr>
        <w:widowControl w:val="1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6F">
      <w:pPr>
        <w:widowControl w:val="1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70">
      <w:pPr>
        <w:widowControl w:val="1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71">
      <w:pPr>
        <w:widowControl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- </w:t>
      </w:r>
      <w:r w:rsidDel="00000000" w:rsidR="00000000" w:rsidRPr="00000000">
        <w:rPr>
          <w:b w:val="1"/>
          <w:sz w:val="28"/>
          <w:szCs w:val="28"/>
          <w:rtl w:val="0"/>
        </w:rPr>
        <w:t xml:space="preserve">судья                                     -1 человек (с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5.4. </w:t>
      </w:r>
      <w:r w:rsidDel="00000000" w:rsidR="00000000" w:rsidRPr="00000000">
        <w:rPr>
          <w:sz w:val="28"/>
          <w:szCs w:val="28"/>
          <w:rtl w:val="0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73">
      <w:pPr>
        <w:shd w:fill="ffffff" w:val="clear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5.5. При выявлении нарушения пункта 5.3.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74">
      <w:pPr>
        <w:widowControl w:val="1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7">
      <w:pPr>
        <w:pStyle w:val="Heading1"/>
        <w:tabs>
          <w:tab w:val="left" w:pos="709"/>
          <w:tab w:val="left" w:pos="4.000000000000092"/>
        </w:tabs>
        <w:ind w:left="0" w:firstLine="0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VI. </w:t>
      </w:r>
      <w:r w:rsidDel="00000000" w:rsidR="00000000" w:rsidRPr="00000000">
        <w:rPr>
          <w:sz w:val="28"/>
          <w:szCs w:val="28"/>
          <w:rtl w:val="0"/>
        </w:rPr>
        <w:t xml:space="preserve">ЗАЯВКИ НА УЧАСТИЕ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Для участия в Турнире необходимо: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до 16 декабря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подать предварительную заявку установленного образца (Приложение) с визой врача и печатью медицинского учреждения по адресу: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эл. почта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гражданина Российской Федерации (свидетельство о рождении и  справка школьника с фото,  для лиц моложе 14 лет);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tabs>
          <w:tab w:val="left" w:pos="709"/>
          <w:tab w:val="left" w:pos="2956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</w:t>
      </w:r>
      <w:r w:rsidDel="00000000" w:rsidR="00000000" w:rsidRPr="00000000">
        <w:rPr>
          <w:sz w:val="28"/>
          <w:szCs w:val="28"/>
          <w:rtl w:val="0"/>
        </w:rPr>
        <w:t xml:space="preserve">. УСЛОВИЯ ПОДВЕДЕНИЯ ИТОГОВ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6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Соревнования проводятся в соответствии с правилами соревнований по самбо. В каждой возрастной категории разыгрывается 1, 2 и два 3 места.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22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Итоговые протоколы о проведении соревнования предоставляются Главным секретарем соревнования на бумажном и электронном носителях в течение 7 дней         со дня окончания соревнования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ФСМО</w:t>
      </w:r>
    </w:p>
    <w:p w:rsidR="00000000" w:rsidDel="00000000" w:rsidP="00000000" w:rsidRDefault="00000000" w:rsidRPr="00000000" w14:paraId="00000082">
      <w:pPr>
        <w:pStyle w:val="Heading1"/>
        <w:tabs>
          <w:tab w:val="left" w:pos="709"/>
          <w:tab w:val="left" w:pos="2127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tabs>
          <w:tab w:val="left" w:pos="709"/>
          <w:tab w:val="left" w:pos="2127"/>
        </w:tabs>
        <w:ind w:lef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VIII. НАГРАЖДЕНИЕ ПОБЕДИТЕЛЕЙ И ПРИЗЕРОВ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27"/>
        </w:tabs>
        <w:spacing w:after="0" w:before="0" w:line="23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Победители и призеры Турнира награждаются медалями и грамотами.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27"/>
        </w:tabs>
        <w:spacing w:after="0" w:before="0" w:line="23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tabs>
          <w:tab w:val="left" w:pos="709"/>
          <w:tab w:val="left" w:pos="3110"/>
        </w:tabs>
        <w:ind w:left="0" w:firstLine="0"/>
        <w:jc w:val="center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IX</w:t>
      </w:r>
      <w:r w:rsidDel="00000000" w:rsidR="00000000" w:rsidRPr="00000000">
        <w:rPr>
          <w:sz w:val="28"/>
          <w:szCs w:val="28"/>
          <w:rtl w:val="0"/>
        </w:rPr>
        <w:t xml:space="preserve">. УСЛОВИЯ ФИНАНСИРОВАНИЯ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Расходы по организации Турнира и приобретению наградной атрибутики осуществляются за 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средств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Название проводящей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Расходы по проезду и размещению участников, тренеров, представителей осуществляются за счет командирующих организаций.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tabs>
          <w:tab w:val="left" w:pos="709"/>
          <w:tab w:val="left" w:pos="1004"/>
        </w:tabs>
        <w:ind w:lef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. 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42"/>
        </w:tabs>
        <w:spacing w:after="0" w:before="0" w:line="230" w:lineRule="auto"/>
        <w:ind w:left="1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10.1. 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42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от 04.12.2007г. № 329-ФЗ «О физической культуре и спорте в Российской Федерации»;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13"/>
        </w:tabs>
        <w:spacing w:after="0" w:before="0" w:line="23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Министерства здравоохранения Российской Федерации                               от 23.10.2020 № 1144н "Об утверждении порядка организации оказания медицинской помощи лицам, занимающимся физической культурой и спортом (в том числе                 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             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13"/>
        </w:tabs>
        <w:spacing w:after="0" w:before="0" w:line="23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иными распорядительными документами по вопросам обеспечения общественной безопасности при проведении спортивных соревнований                              на территории Московской области.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8"/>
          <w:tab w:val="left" w:pos="709"/>
        </w:tabs>
        <w:spacing w:after="0" w:before="0" w:line="232" w:lineRule="auto"/>
        <w:ind w:left="1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10.2. К участию в соревнованиях допускаются участники, имеющие оригинал страхового полиса от несчастных случаев (не полис ОМС), который представляется в судейскую коллегию и на мандатную комиссию.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8"/>
          <w:tab w:val="left" w:pos="709"/>
        </w:tabs>
        <w:spacing w:after="0" w:before="0" w:line="242" w:lineRule="auto"/>
        <w:ind w:left="1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10.3. Каждый участник соревнования должен иметь медицинский допуск                          в официальной заявке.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490" w:w="11570" w:orient="portrait"/>
          <w:pgMar w:bottom="709" w:top="709" w:left="851" w:right="567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ДАННОЕ ПОЛОЖЕНИЕ ЯВЛЯЕТСЯ ВЫЗОВОМ НА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к Положению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команды 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Московском областном Турнире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самбо среди юношей 2008-2009 г.р., 2010 г.р.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памяти Николая Егорова «Спорт против наркотиков!»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г.о. Серпухов                                                                                                              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135"/>
        <w:gridCol w:w="850"/>
        <w:gridCol w:w="709"/>
        <w:gridCol w:w="1134"/>
        <w:gridCol w:w="1559"/>
        <w:gridCol w:w="1276"/>
        <w:gridCol w:w="1276"/>
        <w:gridCol w:w="1275"/>
        <w:tblGridChange w:id="0">
          <w:tblGrid>
            <w:gridCol w:w="567"/>
            <w:gridCol w:w="1135"/>
            <w:gridCol w:w="850"/>
            <w:gridCol w:w="709"/>
            <w:gridCol w:w="1134"/>
            <w:gridCol w:w="1559"/>
            <w:gridCol w:w="1276"/>
            <w:gridCol w:w="1276"/>
            <w:gridCol w:w="1275"/>
          </w:tblGrid>
        </w:tblGridChange>
      </w:tblGrid>
      <w:tr>
        <w:trPr>
          <w:cantSplit w:val="0"/>
          <w:trHeight w:val="7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участника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   разряд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Свидетельство о рождении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адрес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тренера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Виза  врача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допущено к участию в Турнире ___________ спортсмен(а/ов).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спортсмены не имеют ограничений согласно п.7 настоящего Положения.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команды  ________________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Врач    _____________________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«___» __________ 202- г.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1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490" w:w="11570" w:orient="portrait"/>
      <w:pgMar w:bottom="567" w:top="567" w:left="851" w:right="56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‒"/>
      <w:lvlJc w:val="left"/>
      <w:pPr>
        <w:ind w:left="-21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•"/>
      <w:lvlJc w:val="left"/>
      <w:pPr>
        <w:ind w:left="130" w:hanging="707"/>
      </w:pPr>
      <w:rPr/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cs="Courier New" w:eastAsia="Courier New" w:hAnsi="Courier New"/>
      </w:rPr>
    </w:lvl>
    <w:lvl w:ilvl="2">
      <w:start w:val="0"/>
      <w:numFmt w:val="bullet"/>
      <w:lvlText w:val="•"/>
      <w:lvlJc w:val="left"/>
      <w:pPr>
        <w:ind w:left="1611" w:hanging="283.0000000000002"/>
      </w:pPr>
      <w:rPr/>
    </w:lvl>
    <w:lvl w:ilvl="3">
      <w:start w:val="0"/>
      <w:numFmt w:val="bullet"/>
      <w:lvlText w:val="•"/>
      <w:lvlJc w:val="left"/>
      <w:pPr>
        <w:ind w:left="2662" w:hanging="283"/>
      </w:pPr>
      <w:rPr/>
    </w:lvl>
    <w:lvl w:ilvl="4">
      <w:start w:val="0"/>
      <w:numFmt w:val="bullet"/>
      <w:lvlText w:val="•"/>
      <w:lvlJc w:val="left"/>
      <w:pPr>
        <w:ind w:left="3714" w:hanging="283.00000000000045"/>
      </w:pPr>
      <w:rPr/>
    </w:lvl>
    <w:lvl w:ilvl="5">
      <w:start w:val="0"/>
      <w:numFmt w:val="bullet"/>
      <w:lvlText w:val="•"/>
      <w:lvlJc w:val="left"/>
      <w:pPr>
        <w:ind w:left="4765" w:hanging="283"/>
      </w:pPr>
      <w:rPr/>
    </w:lvl>
    <w:lvl w:ilvl="6">
      <w:start w:val="0"/>
      <w:numFmt w:val="bullet"/>
      <w:lvlText w:val="•"/>
      <w:lvlJc w:val="left"/>
      <w:pPr>
        <w:ind w:left="5817" w:hanging="282"/>
      </w:pPr>
      <w:rPr/>
    </w:lvl>
    <w:lvl w:ilvl="7">
      <w:start w:val="0"/>
      <w:numFmt w:val="bullet"/>
      <w:lvlText w:val="•"/>
      <w:lvlJc w:val="left"/>
      <w:pPr>
        <w:ind w:left="6868" w:hanging="283"/>
      </w:pPr>
      <w:rPr/>
    </w:lvl>
    <w:lvl w:ilvl="8">
      <w:start w:val="0"/>
      <w:numFmt w:val="bullet"/>
      <w:lvlText w:val="•"/>
      <w:lvlJc w:val="left"/>
      <w:pPr>
        <w:ind w:left="7920" w:hanging="283"/>
      </w:pPr>
      <w:rPr/>
    </w:lvl>
  </w:abstractNum>
  <w:abstractNum w:abstractNumId="5">
    <w:lvl w:ilvl="0">
      <w:start w:val="1"/>
      <w:numFmt w:val="bullet"/>
      <w:lvlText w:val="‒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"/>
      <w:lvlJc w:val="left"/>
      <w:pPr>
        <w:ind w:left="15" w:hanging="375"/>
      </w:pPr>
      <w:rPr/>
    </w:lvl>
    <w:lvl w:ilvl="1">
      <w:start w:val="1"/>
      <w:numFmt w:val="decimal"/>
      <w:lvlText w:val="%1.%2"/>
      <w:lvlJc w:val="left"/>
      <w:pPr>
        <w:ind w:left="15" w:hanging="375"/>
      </w:pPr>
      <w:rPr/>
    </w:lvl>
    <w:lvl w:ilvl="2">
      <w:start w:val="1"/>
      <w:numFmt w:val="decimal"/>
      <w:lvlText w:val="%1.%2.%3"/>
      <w:lvlJc w:val="left"/>
      <w:pPr>
        <w:ind w:left="360" w:hanging="720"/>
      </w:pPr>
      <w:rPr/>
    </w:lvl>
    <w:lvl w:ilvl="3">
      <w:start w:val="1"/>
      <w:numFmt w:val="decimal"/>
      <w:lvlText w:val="%1.%2.%3.%4"/>
      <w:lvlJc w:val="left"/>
      <w:pPr>
        <w:ind w:left="720" w:hanging="1080"/>
      </w:pPr>
      <w:rPr/>
    </w:lvl>
    <w:lvl w:ilvl="4">
      <w:start w:val="1"/>
      <w:numFmt w:val="decimal"/>
      <w:lvlText w:val="%1.%2.%3.%4.%5"/>
      <w:lvlJc w:val="left"/>
      <w:pPr>
        <w:ind w:left="720" w:hanging="1080"/>
      </w:pPr>
      <w:rPr/>
    </w:lvl>
    <w:lvl w:ilvl="5">
      <w:start w:val="1"/>
      <w:numFmt w:val="decimal"/>
      <w:lvlText w:val="%1.%2.%3.%4.%5.%6"/>
      <w:lvlJc w:val="left"/>
      <w:pPr>
        <w:ind w:left="1080" w:hanging="1440"/>
      </w:pPr>
      <w:rPr/>
    </w:lvl>
    <w:lvl w:ilvl="6">
      <w:start w:val="1"/>
      <w:numFmt w:val="decimal"/>
      <w:lvlText w:val="%1.%2.%3.%4.%5.%6.%7"/>
      <w:lvlJc w:val="left"/>
      <w:pPr>
        <w:ind w:left="108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2160"/>
      </w:pPr>
      <w:rPr/>
    </w:lvl>
  </w:abstractNum>
  <w:abstractNum w:abstractNumId="7">
    <w:lvl w:ilvl="0">
      <w:start w:val="1"/>
      <w:numFmt w:val="bullet"/>
      <w:lvlText w:val="‒"/>
      <w:lvlJc w:val="left"/>
      <w:pPr>
        <w:ind w:left="130" w:hanging="707"/>
      </w:pPr>
      <w:rPr>
        <w:rFonts w:ascii="Courier New" w:cs="Courier New" w:eastAsia="Courier New" w:hAnsi="Courier New"/>
      </w:rPr>
    </w:lvl>
    <w:lvl w:ilvl="1">
      <w:start w:val="0"/>
      <w:numFmt w:val="bullet"/>
      <w:lvlText w:val="•"/>
      <w:lvlJc w:val="left"/>
      <w:pPr>
        <w:ind w:left="561" w:hanging="283"/>
      </w:pPr>
      <w:rPr/>
    </w:lvl>
    <w:lvl w:ilvl="2">
      <w:start w:val="0"/>
      <w:numFmt w:val="bullet"/>
      <w:lvlText w:val="•"/>
      <w:lvlJc w:val="left"/>
      <w:pPr>
        <w:ind w:left="1611" w:hanging="283.0000000000002"/>
      </w:pPr>
      <w:rPr/>
    </w:lvl>
    <w:lvl w:ilvl="3">
      <w:start w:val="0"/>
      <w:numFmt w:val="bullet"/>
      <w:lvlText w:val="•"/>
      <w:lvlJc w:val="left"/>
      <w:pPr>
        <w:ind w:left="2662" w:hanging="283"/>
      </w:pPr>
      <w:rPr/>
    </w:lvl>
    <w:lvl w:ilvl="4">
      <w:start w:val="0"/>
      <w:numFmt w:val="bullet"/>
      <w:lvlText w:val="•"/>
      <w:lvlJc w:val="left"/>
      <w:pPr>
        <w:ind w:left="3714" w:hanging="283.00000000000045"/>
      </w:pPr>
      <w:rPr/>
    </w:lvl>
    <w:lvl w:ilvl="5">
      <w:start w:val="0"/>
      <w:numFmt w:val="bullet"/>
      <w:lvlText w:val="•"/>
      <w:lvlJc w:val="left"/>
      <w:pPr>
        <w:ind w:left="4765" w:hanging="283"/>
      </w:pPr>
      <w:rPr/>
    </w:lvl>
    <w:lvl w:ilvl="6">
      <w:start w:val="0"/>
      <w:numFmt w:val="bullet"/>
      <w:lvlText w:val="•"/>
      <w:lvlJc w:val="left"/>
      <w:pPr>
        <w:ind w:left="5817" w:hanging="282"/>
      </w:pPr>
      <w:rPr/>
    </w:lvl>
    <w:lvl w:ilvl="7">
      <w:start w:val="0"/>
      <w:numFmt w:val="bullet"/>
      <w:lvlText w:val="•"/>
      <w:lvlJc w:val="left"/>
      <w:pPr>
        <w:ind w:left="6868" w:hanging="283"/>
      </w:pPr>
      <w:rPr/>
    </w:lvl>
    <w:lvl w:ilvl="8">
      <w:start w:val="0"/>
      <w:numFmt w:val="bullet"/>
      <w:lvlText w:val="•"/>
      <w:lvlJc w:val="left"/>
      <w:pPr>
        <w:ind w:left="7920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" w:right="0" w:hanging="71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9"/>
      <w:szCs w:val="2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243f61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6" w:line="240" w:lineRule="auto"/>
      <w:ind w:left="413" w:right="414" w:hanging="413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</w:pPr>
  </w:style>
  <w:style w:type="paragraph" w:styleId="Heading1">
    <w:name w:val="heading 1"/>
    <w:basedOn w:val="normal0"/>
    <w:next w:val="normal0"/>
    <w:link w:val="Heading1Char"/>
    <w:uiPriority w:val="99"/>
    <w:qFormat w:val="1"/>
    <w:rsid w:val="00531DDB"/>
    <w:pPr>
      <w:ind w:left="126" w:hanging="716"/>
      <w:outlineLvl w:val="0"/>
    </w:pPr>
    <w:rPr>
      <w:b w:val="1"/>
      <w:sz w:val="29"/>
      <w:szCs w:val="29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531DD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531DDB"/>
    <w:pPr>
      <w:keepNext w:val="1"/>
      <w:keepLines w:val="1"/>
      <w:spacing w:before="40"/>
      <w:outlineLvl w:val="2"/>
    </w:pPr>
    <w:rPr>
      <w:rFonts w:ascii="Cambria" w:cs="Cambria" w:hAnsi="Cambria"/>
      <w:color w:val="243f61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531DD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531DDB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531DD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33D0A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33D0A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33D0A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33D0A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33D0A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33D0A"/>
    <w:rPr>
      <w:rFonts w:asciiTheme="minorHAnsi" w:cstheme="minorBidi" w:eastAsiaTheme="minorEastAsia" w:hAnsiTheme="minorHAnsi"/>
      <w:b w:val="1"/>
      <w:bCs w:val="1"/>
    </w:rPr>
  </w:style>
  <w:style w:type="paragraph" w:styleId="normal0" w:customStyle="1">
    <w:name w:val="normal"/>
    <w:uiPriority w:val="99"/>
    <w:rsid w:val="00531DDB"/>
    <w:pPr>
      <w:widowControl w:val="0"/>
    </w:pPr>
  </w:style>
  <w:style w:type="paragraph" w:styleId="Title">
    <w:name w:val="Title"/>
    <w:basedOn w:val="normal0"/>
    <w:next w:val="normal0"/>
    <w:link w:val="TitleChar"/>
    <w:uiPriority w:val="99"/>
    <w:qFormat w:val="1"/>
    <w:rsid w:val="00531DDB"/>
    <w:pPr>
      <w:spacing w:before="86"/>
      <w:ind w:left="413" w:right="414"/>
      <w:jc w:val="center"/>
    </w:pPr>
    <w:rPr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933D0A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 w:val="1"/>
    <w:rsid w:val="00531DDB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933D0A"/>
    <w:rPr>
      <w:rFonts w:asciiTheme="majorHAnsi" w:cstheme="majorBidi" w:eastAsiaTheme="majorEastAsia" w:hAnsiTheme="majorHAnsi"/>
      <w:sz w:val="24"/>
      <w:szCs w:val="24"/>
    </w:rPr>
  </w:style>
  <w:style w:type="table" w:styleId="a" w:customStyle="1">
    <w:name w:val="Стиль"/>
    <w:uiPriority w:val="99"/>
    <w:rsid w:val="00531DDB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Стиль2"/>
    <w:uiPriority w:val="99"/>
    <w:rsid w:val="00531DDB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тиль1"/>
    <w:uiPriority w:val="99"/>
    <w:rsid w:val="00531DDB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NI0hjl3cJ433ppc9CvHnytmaQ==">AMUW2mUGBvylbSd6SCd8wdB1pY4cJX3M3tHw462mF4bRtjDOADPacjYJ/j8aUsvlbuDgMFUu9gp2VPiU0uS2cYrAjKwIyaZpkNRToRV60HwxsrJXW7hIq2/wsz8uZADey5m2IdA717Ck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2022-09-06T10:38:00Z</dcterms:created>
</cp:coreProperties>
</file>