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/>
      </w:tblPr>
      <w:tblGrid>
        <w:gridCol w:w="5181"/>
        <w:gridCol w:w="5179"/>
      </w:tblGrid>
      <w:tr w:rsidR="00CD6998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415822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6077A5">
              <w:rPr>
                <w:sz w:val="26"/>
                <w:szCs w:val="26"/>
              </w:rPr>
              <w:t>Ю.С. Гончаров</w:t>
            </w:r>
          </w:p>
          <w:p w:rsidR="00CD6998" w:rsidRDefault="006077A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«1</w:t>
            </w:r>
            <w:r w:rsidR="00564D93">
              <w:rPr>
                <w:sz w:val="26"/>
                <w:szCs w:val="26"/>
              </w:rPr>
              <w:t>5</w:t>
            </w:r>
            <w:r w:rsidR="00901E2F">
              <w:rPr>
                <w:sz w:val="26"/>
                <w:szCs w:val="26"/>
              </w:rPr>
              <w:t>» января  2024</w:t>
            </w:r>
            <w:r w:rsidR="00E767AE">
              <w:rPr>
                <w:sz w:val="26"/>
                <w:szCs w:val="26"/>
              </w:rPr>
              <w:t xml:space="preserve"> </w:t>
            </w:r>
            <w:r w:rsidR="00415822">
              <w:rPr>
                <w:sz w:val="26"/>
                <w:szCs w:val="26"/>
              </w:rPr>
              <w:t xml:space="preserve"> г. 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>Межмуниципальные</w:t>
      </w:r>
      <w:r w:rsidR="00E767AE">
        <w:rPr>
          <w:color w:val="000000"/>
          <w:sz w:val="52"/>
          <w:szCs w:val="52"/>
        </w:rPr>
        <w:t xml:space="preserve"> спортивные </w:t>
      </w:r>
      <w:r>
        <w:rPr>
          <w:color w:val="000000"/>
          <w:sz w:val="52"/>
          <w:szCs w:val="52"/>
        </w:rPr>
        <w:t xml:space="preserve"> соревнования </w:t>
      </w:r>
      <w:r w:rsidR="00E767AE">
        <w:rPr>
          <w:color w:val="000000"/>
          <w:sz w:val="52"/>
          <w:szCs w:val="52"/>
        </w:rPr>
        <w:t xml:space="preserve">Московской </w:t>
      </w:r>
      <w:r>
        <w:rPr>
          <w:color w:val="000000"/>
          <w:sz w:val="52"/>
          <w:szCs w:val="52"/>
        </w:rPr>
        <w:t xml:space="preserve">области </w:t>
      </w:r>
      <w:r w:rsidR="006077A5">
        <w:rPr>
          <w:color w:val="000000"/>
          <w:sz w:val="52"/>
          <w:szCs w:val="52"/>
        </w:rPr>
        <w:t>среди юношей 14-16</w:t>
      </w:r>
      <w:r>
        <w:rPr>
          <w:color w:val="000000"/>
          <w:sz w:val="52"/>
          <w:szCs w:val="52"/>
        </w:rPr>
        <w:t xml:space="preserve">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</w:t>
      </w:r>
      <w:r w:rsidR="00A70449">
        <w:rPr>
          <w:color w:val="000000"/>
          <w:sz w:val="26"/>
          <w:szCs w:val="26"/>
        </w:rPr>
        <w:t>иятий Московской области на 2024</w:t>
      </w:r>
      <w:r>
        <w:rPr>
          <w:color w:val="000000"/>
          <w:sz w:val="26"/>
          <w:szCs w:val="26"/>
        </w:rPr>
        <w:t xml:space="preserve"> год.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</w:t>
      </w:r>
      <w:r w:rsidR="00D53912">
        <w:rPr>
          <w:color w:val="000000"/>
          <w:sz w:val="26"/>
          <w:szCs w:val="26"/>
        </w:rPr>
        <w:t xml:space="preserve"> приказом </w:t>
      </w:r>
      <w:proofErr w:type="spellStart"/>
      <w:r w:rsidR="00D53912">
        <w:rPr>
          <w:color w:val="000000"/>
          <w:sz w:val="26"/>
          <w:szCs w:val="26"/>
        </w:rPr>
        <w:t>Минспорта</w:t>
      </w:r>
      <w:proofErr w:type="spellEnd"/>
      <w:r w:rsidR="00D53912">
        <w:rPr>
          <w:color w:val="000000"/>
          <w:sz w:val="26"/>
          <w:szCs w:val="26"/>
        </w:rPr>
        <w:t xml:space="preserve"> России от 05 февраля 2021 года № 52</w:t>
      </w:r>
      <w:r>
        <w:rPr>
          <w:color w:val="000000"/>
          <w:sz w:val="26"/>
          <w:szCs w:val="26"/>
        </w:rPr>
        <w:t>.</w:t>
      </w:r>
      <w:r>
        <w:t xml:space="preserve"> </w:t>
      </w:r>
      <w:r w:rsidR="00D53912">
        <w:t>(с изменениями правил от 14.06.2023г.).</w:t>
      </w:r>
    </w:p>
    <w:p w:rsidR="00CD6998" w:rsidRDefault="004158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</w:t>
      </w:r>
      <w:r w:rsidR="006077A5">
        <w:rPr>
          <w:color w:val="000000"/>
          <w:sz w:val="26"/>
          <w:szCs w:val="26"/>
        </w:rPr>
        <w:t>й области (приказ от 10.05.2017</w:t>
      </w:r>
      <w:r>
        <w:rPr>
          <w:color w:val="000000"/>
          <w:sz w:val="26"/>
          <w:szCs w:val="26"/>
        </w:rPr>
        <w:t xml:space="preserve"> № 22-82-П «О государственной аккредитации Московских областных спортивных федераций по видам спорта»).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</w:t>
      </w:r>
      <w:proofErr w:type="gramStart"/>
      <w:r>
        <w:rPr>
          <w:color w:val="000000"/>
          <w:sz w:val="26"/>
          <w:szCs w:val="26"/>
        </w:rPr>
        <w:t>утвержденные</w:t>
      </w:r>
      <w:proofErr w:type="gramEnd"/>
      <w:r>
        <w:rPr>
          <w:color w:val="000000"/>
          <w:sz w:val="26"/>
          <w:szCs w:val="26"/>
        </w:rPr>
        <w:t xml:space="preserve">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CD6998" w:rsidRDefault="00A70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</w:t>
      </w:r>
      <w:r w:rsidR="00415822">
        <w:rPr>
          <w:color w:val="000000"/>
          <w:sz w:val="26"/>
          <w:szCs w:val="26"/>
        </w:rPr>
        <w:t>. судья –</w:t>
      </w:r>
      <w:r>
        <w:rPr>
          <w:sz w:val="26"/>
          <w:szCs w:val="26"/>
        </w:rPr>
        <w:t xml:space="preserve"> Гончаров Ю.С</w:t>
      </w:r>
      <w:r w:rsidR="00E767AE">
        <w:rPr>
          <w:sz w:val="26"/>
          <w:szCs w:val="26"/>
        </w:rPr>
        <w:t>.</w:t>
      </w:r>
      <w:r w:rsidR="00415822">
        <w:rPr>
          <w:sz w:val="26"/>
          <w:szCs w:val="26"/>
        </w:rPr>
        <w:t xml:space="preserve">   </w:t>
      </w:r>
      <w:r w:rsidR="00415822">
        <w:rPr>
          <w:color w:val="000000"/>
          <w:sz w:val="26"/>
          <w:szCs w:val="26"/>
        </w:rPr>
        <w:t>(</w:t>
      </w:r>
      <w:r w:rsidR="00E767AE">
        <w:rPr>
          <w:sz w:val="26"/>
          <w:szCs w:val="26"/>
        </w:rPr>
        <w:t>В</w:t>
      </w:r>
      <w:r w:rsidR="00415822">
        <w:rPr>
          <w:sz w:val="26"/>
          <w:szCs w:val="26"/>
        </w:rPr>
        <w:t>К</w:t>
      </w:r>
      <w:r w:rsidR="00415822">
        <w:rPr>
          <w:color w:val="000000"/>
          <w:sz w:val="26"/>
          <w:szCs w:val="26"/>
        </w:rPr>
        <w:t>.)</w:t>
      </w:r>
    </w:p>
    <w:p w:rsidR="00A70449" w:rsidRDefault="00A70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гл. Судьи – Царев В.В. (ВК)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– </w:t>
      </w:r>
      <w:proofErr w:type="spellStart"/>
      <w:r w:rsidR="00A70449">
        <w:rPr>
          <w:color w:val="000000"/>
          <w:sz w:val="26"/>
          <w:szCs w:val="26"/>
        </w:rPr>
        <w:t>Паршенцев</w:t>
      </w:r>
      <w:proofErr w:type="spellEnd"/>
      <w:r w:rsidR="00A70449">
        <w:rPr>
          <w:color w:val="000000"/>
          <w:sz w:val="26"/>
          <w:szCs w:val="26"/>
        </w:rPr>
        <w:t xml:space="preserve"> А.  (</w:t>
      </w:r>
      <w:r w:rsidR="006077A5">
        <w:rPr>
          <w:color w:val="000000"/>
          <w:sz w:val="26"/>
          <w:szCs w:val="26"/>
        </w:rPr>
        <w:t>1К</w:t>
      </w:r>
      <w:r>
        <w:rPr>
          <w:color w:val="000000"/>
          <w:sz w:val="26"/>
          <w:szCs w:val="26"/>
        </w:rPr>
        <w:t>.)</w:t>
      </w:r>
    </w:p>
    <w:p w:rsidR="00A70449" w:rsidRDefault="00A70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Зам. главного секретаря – </w:t>
      </w:r>
      <w:proofErr w:type="spellStart"/>
      <w:r>
        <w:rPr>
          <w:color w:val="000000"/>
          <w:sz w:val="26"/>
          <w:szCs w:val="26"/>
        </w:rPr>
        <w:t>Папян</w:t>
      </w:r>
      <w:proofErr w:type="spellEnd"/>
      <w:r>
        <w:rPr>
          <w:color w:val="000000"/>
          <w:sz w:val="26"/>
          <w:szCs w:val="26"/>
        </w:rPr>
        <w:t xml:space="preserve"> Н.Э. (1К)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6077A5" w:rsidRPr="006077A5" w:rsidRDefault="00415822" w:rsidP="006077A5">
      <w:pPr>
        <w:jc w:val="center"/>
      </w:pPr>
      <w:r>
        <w:rPr>
          <w:color w:val="000000"/>
          <w:sz w:val="26"/>
          <w:szCs w:val="26"/>
        </w:rPr>
        <w:t>Соревнования проводятся по адресу</w:t>
      </w:r>
      <w:r w:rsidR="006077A5" w:rsidRPr="006077A5">
        <w:t xml:space="preserve"> </w:t>
      </w:r>
      <w:proofErr w:type="gramStart"/>
      <w:r w:rsidR="006077A5" w:rsidRPr="006077A5">
        <w:t>г</w:t>
      </w:r>
      <w:proofErr w:type="gramEnd"/>
      <w:r w:rsidR="006077A5" w:rsidRPr="006077A5">
        <w:t xml:space="preserve">. </w:t>
      </w:r>
      <w:r w:rsidR="006077A5">
        <w:t>Королев, ул. Фрунзе, д. 21-а, ШЕ</w:t>
      </w:r>
      <w:r w:rsidR="006077A5" w:rsidRPr="006077A5">
        <w:t xml:space="preserve"> "Авангард"</w:t>
      </w:r>
    </w:p>
    <w:p w:rsidR="00CD6998" w:rsidRDefault="00564D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04</w:t>
      </w:r>
      <w:r w:rsidR="00A70449">
        <w:rPr>
          <w:b/>
          <w:color w:val="333333"/>
          <w:sz w:val="28"/>
          <w:szCs w:val="28"/>
        </w:rPr>
        <w:t xml:space="preserve"> февраля</w:t>
      </w:r>
      <w:r w:rsidR="00415822">
        <w:rPr>
          <w:b/>
          <w:color w:val="333333"/>
          <w:sz w:val="28"/>
          <w:szCs w:val="28"/>
        </w:rPr>
        <w:t xml:space="preserve"> </w:t>
      </w:r>
      <w:r w:rsidR="00A70449">
        <w:rPr>
          <w:b/>
          <w:color w:val="000000"/>
          <w:sz w:val="28"/>
          <w:szCs w:val="28"/>
        </w:rPr>
        <w:t xml:space="preserve">  2024</w:t>
      </w:r>
      <w:r w:rsidR="00415822">
        <w:rPr>
          <w:b/>
          <w:color w:val="000000"/>
          <w:sz w:val="28"/>
          <w:szCs w:val="28"/>
        </w:rPr>
        <w:t xml:space="preserve"> года.</w:t>
      </w:r>
    </w:p>
    <w:p w:rsidR="00CD6998" w:rsidRDefault="00E767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Юноши 2008 -2010</w:t>
      </w:r>
      <w:r w:rsidR="006077A5">
        <w:rPr>
          <w:b/>
          <w:color w:val="000000"/>
          <w:sz w:val="28"/>
          <w:szCs w:val="28"/>
        </w:rPr>
        <w:t xml:space="preserve"> г.р.</w:t>
      </w:r>
      <w:r w:rsidR="00415822">
        <w:rPr>
          <w:b/>
          <w:color w:val="000000"/>
          <w:sz w:val="28"/>
          <w:szCs w:val="28"/>
        </w:rPr>
        <w:t xml:space="preserve"> 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</w:p>
    <w:p w:rsidR="00CD6998" w:rsidRDefault="00CD6998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CD6998" w:rsidRPr="00A70449" w:rsidRDefault="00415822" w:rsidP="002F4B3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sz w:val="26"/>
          <w:szCs w:val="26"/>
          <w:u w:val="single"/>
        </w:rPr>
      </w:pPr>
      <w:proofErr w:type="gramStart"/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E767A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 Федерацию</w:t>
      </w:r>
      <w:r w:rsidR="007D31D7">
        <w:rPr>
          <w:color w:val="000000"/>
          <w:sz w:val="26"/>
          <w:szCs w:val="26"/>
        </w:rPr>
        <w:t xml:space="preserve"> самбо Московской области</w:t>
      </w:r>
      <w:r w:rsidR="002F4B31">
        <w:rPr>
          <w:color w:val="000000"/>
          <w:sz w:val="26"/>
          <w:szCs w:val="26"/>
        </w:rPr>
        <w:t xml:space="preserve">, </w:t>
      </w:r>
      <w:r w:rsidR="002F4B31">
        <w:rPr>
          <w:b/>
          <w:bCs/>
          <w:color w:val="000000"/>
          <w:sz w:val="26"/>
          <w:szCs w:val="26"/>
          <w:u w:color="000000"/>
        </w:rPr>
        <w:t>прошедшие электронную регистрацию на платформе «</w:t>
      </w:r>
      <w:proofErr w:type="spellStart"/>
      <w:r w:rsidR="002F4B31">
        <w:rPr>
          <w:b/>
          <w:bCs/>
          <w:color w:val="000000"/>
          <w:sz w:val="26"/>
          <w:szCs w:val="26"/>
          <w:u w:color="000000"/>
        </w:rPr>
        <w:t>Юнибор</w:t>
      </w:r>
      <w:proofErr w:type="spellEnd"/>
      <w:r w:rsidR="002F4B31">
        <w:rPr>
          <w:b/>
          <w:bCs/>
          <w:color w:val="000000"/>
          <w:sz w:val="26"/>
          <w:szCs w:val="26"/>
          <w:u w:color="000000"/>
        </w:rPr>
        <w:t>»</w:t>
      </w:r>
      <w:r w:rsidR="00A70449">
        <w:rPr>
          <w:b/>
          <w:bCs/>
          <w:color w:val="000000"/>
          <w:sz w:val="26"/>
          <w:szCs w:val="26"/>
          <w:u w:color="000000"/>
        </w:rPr>
        <w:t xml:space="preserve"> и </w:t>
      </w:r>
      <w:r w:rsidR="00A70449" w:rsidRPr="00A70449">
        <w:rPr>
          <w:b/>
          <w:bCs/>
          <w:color w:val="000000"/>
          <w:sz w:val="26"/>
          <w:szCs w:val="26"/>
          <w:u w:val="single"/>
        </w:rPr>
        <w:t>уплатившие установочный взнос.</w:t>
      </w:r>
      <w:proofErr w:type="gramEnd"/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90"/>
      </w:tblGrid>
      <w:tr w:rsidR="00CD6998">
        <w:tc>
          <w:tcPr>
            <w:tcW w:w="10490" w:type="dxa"/>
          </w:tcPr>
          <w:p w:rsidR="00CD6998" w:rsidRDefault="00E7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 (2008-2010</w:t>
            </w:r>
            <w:r w:rsidR="00415822">
              <w:rPr>
                <w:color w:val="000000"/>
                <w:sz w:val="26"/>
                <w:szCs w:val="26"/>
              </w:rPr>
              <w:t xml:space="preserve"> г.р.)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D6998" w:rsidRDefault="00415822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D6998" w:rsidRDefault="00CD6998" w:rsidP="00A70449">
      <w:pPr>
        <w:rPr>
          <w:b/>
          <w:sz w:val="26"/>
          <w:szCs w:val="26"/>
        </w:rPr>
      </w:pPr>
    </w:p>
    <w:p w:rsidR="00A70449" w:rsidRDefault="00A70449">
      <w:pPr>
        <w:jc w:val="center"/>
        <w:rPr>
          <w:b/>
          <w:sz w:val="26"/>
          <w:szCs w:val="26"/>
        </w:rPr>
      </w:pPr>
    </w:p>
    <w:p w:rsidR="00CD6998" w:rsidRDefault="00415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CD6998" w:rsidRDefault="00CD6998">
      <w:pPr>
        <w:rPr>
          <w:b/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14-16 лет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564D93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564D93">
        <w:rPr>
          <w:color w:val="000000"/>
          <w:sz w:val="26"/>
          <w:szCs w:val="26"/>
        </w:rPr>
        <w:t>04</w:t>
      </w:r>
      <w:r w:rsidR="00A70449">
        <w:rPr>
          <w:color w:val="000000"/>
          <w:sz w:val="26"/>
          <w:szCs w:val="26"/>
        </w:rPr>
        <w:t xml:space="preserve"> февраля 2024</w:t>
      </w:r>
      <w:r>
        <w:rPr>
          <w:color w:val="000000"/>
          <w:sz w:val="26"/>
          <w:szCs w:val="26"/>
        </w:rPr>
        <w:t xml:space="preserve"> года</w:t>
      </w:r>
      <w:r w:rsidR="00564D9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 xml:space="preserve"> </w:t>
      </w:r>
      <w:r w:rsidR="00A70449">
        <w:rPr>
          <w:color w:val="000000"/>
          <w:sz w:val="26"/>
          <w:szCs w:val="26"/>
        </w:rPr>
        <w:tab/>
      </w:r>
    </w:p>
    <w:p w:rsidR="00CD6998" w:rsidRDefault="00A7044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 w:rsidRPr="00A70449">
        <w:rPr>
          <w:b/>
          <w:color w:val="000000"/>
          <w:sz w:val="26"/>
          <w:szCs w:val="26"/>
          <w:u w:val="single"/>
        </w:rPr>
        <w:t>В весовых категориях на Финал Первенства МО отбирается 1 номер.</w:t>
      </w:r>
    </w:p>
    <w:p w:rsidR="00564D93" w:rsidRDefault="00564D93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</w:t>
      </w:r>
      <w:r w:rsidR="00E767AE">
        <w:rPr>
          <w:color w:val="000000"/>
          <w:sz w:val="26"/>
          <w:szCs w:val="26"/>
        </w:rPr>
        <w:t>озрастной группы 14-16 лет (2008-2010</w:t>
      </w:r>
      <w:r>
        <w:rPr>
          <w:color w:val="000000"/>
          <w:sz w:val="26"/>
          <w:szCs w:val="26"/>
        </w:rPr>
        <w:t xml:space="preserve"> годов рождения).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представитель                      - 1 человек;</w:t>
      </w:r>
    </w:p>
    <w:p w:rsidR="00CD6998" w:rsidRDefault="00415822" w:rsidP="00A7044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D6998" w:rsidRPr="00A70449" w:rsidRDefault="00415822" w:rsidP="00A704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 xml:space="preserve">судья                  </w:t>
      </w:r>
      <w:r w:rsidR="00564D93">
        <w:rPr>
          <w:b/>
          <w:color w:val="000000"/>
          <w:sz w:val="26"/>
          <w:szCs w:val="26"/>
        </w:rPr>
        <w:t xml:space="preserve">                   -1 человек (</w:t>
      </w:r>
      <w:r>
        <w:rPr>
          <w:b/>
          <w:color w:val="000000"/>
          <w:sz w:val="26"/>
          <w:szCs w:val="26"/>
        </w:rPr>
        <w:t>с командой обязательно!)</w:t>
      </w:r>
    </w:p>
    <w:p w:rsidR="00CD6998" w:rsidRDefault="0041582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CD6998" w:rsidRDefault="00CD6998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809"/>
        <w:gridCol w:w="2410"/>
        <w:gridCol w:w="6237"/>
      </w:tblGrid>
      <w:tr w:rsidR="00CD699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D6998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564D93" w:rsidP="00E7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  <w:r w:rsidR="00A70449">
              <w:rPr>
                <w:color w:val="000000"/>
                <w:sz w:val="26"/>
                <w:szCs w:val="26"/>
              </w:rPr>
              <w:t>.02. 2024</w:t>
            </w:r>
            <w:r w:rsidR="00E767AE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13.00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всех весовых категориях (на 3 </w:t>
            </w: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коврах)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CD6998" w:rsidRDefault="00CD6998">
      <w:pPr>
        <w:rPr>
          <w:sz w:val="26"/>
          <w:szCs w:val="26"/>
        </w:rPr>
      </w:pPr>
    </w:p>
    <w:tbl>
      <w:tblPr>
        <w:tblStyle w:val="af9"/>
        <w:tblW w:w="705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802"/>
        <w:gridCol w:w="4252"/>
      </w:tblGrid>
      <w:tr w:rsidR="00CD6998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CD6998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</w:tr>
    </w:tbl>
    <w:p w:rsidR="00CD6998" w:rsidRDefault="00CD6998" w:rsidP="006077A5">
      <w:pPr>
        <w:rPr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</w:t>
      </w:r>
      <w:proofErr w:type="gramStart"/>
      <w:r>
        <w:rPr>
          <w:sz w:val="26"/>
          <w:szCs w:val="26"/>
        </w:rPr>
        <w:t xml:space="preserve">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</w:t>
      </w:r>
      <w:proofErr w:type="gramEnd"/>
      <w:r>
        <w:rPr>
          <w:sz w:val="26"/>
          <w:szCs w:val="26"/>
        </w:rPr>
        <w:t xml:space="preserve"> в комиссию по допуску по месту проведения соревнований.</w:t>
      </w: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CD6998" w:rsidRDefault="00415822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CD6998" w:rsidRDefault="00564D9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</w:t>
      </w:r>
      <w:r w:rsidR="00415822">
        <w:rPr>
          <w:color w:val="000000"/>
          <w:sz w:val="26"/>
          <w:szCs w:val="26"/>
        </w:rPr>
        <w:t>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R="00415822">
        <w:rPr>
          <w:b/>
          <w:color w:val="000000"/>
          <w:sz w:val="26"/>
          <w:szCs w:val="26"/>
        </w:rPr>
        <w:t>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2F4B31" w:rsidRDefault="00415822" w:rsidP="002F4B31">
      <w:pPr>
        <w:widowControl w:val="0"/>
        <w:ind w:left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09.1 </w:t>
      </w:r>
      <w:r w:rsidR="002F4B31">
        <w:rPr>
          <w:color w:val="000000"/>
          <w:sz w:val="26"/>
          <w:szCs w:val="26"/>
          <w:u w:color="000000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="002F4B31">
        <w:rPr>
          <w:color w:val="000000"/>
          <w:sz w:val="26"/>
          <w:szCs w:val="26"/>
          <w:u w:color="000000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 w:rsidR="002F4B31">
        <w:rPr>
          <w:color w:val="000000"/>
          <w:sz w:val="26"/>
          <w:szCs w:val="26"/>
          <w:u w:color="000000"/>
        </w:rPr>
        <w:br/>
        <w:t xml:space="preserve">и Распоряжением Губернатора Московской области № 400-РГ от 17.10.2008 </w:t>
      </w:r>
      <w:r w:rsidR="002F4B31">
        <w:rPr>
          <w:color w:val="000000"/>
          <w:sz w:val="26"/>
          <w:szCs w:val="26"/>
          <w:u w:color="000000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</w:t>
      </w:r>
      <w:proofErr w:type="gramEnd"/>
      <w:r w:rsidR="002F4B31">
        <w:rPr>
          <w:color w:val="000000"/>
          <w:sz w:val="26"/>
          <w:szCs w:val="26"/>
          <w:u w:color="000000"/>
        </w:rPr>
        <w:t xml:space="preserve"> области».</w:t>
      </w:r>
    </w:p>
    <w:p w:rsidR="002F4B31" w:rsidRDefault="002F4B31" w:rsidP="002F4B31">
      <w:pPr>
        <w:widowControl w:val="0"/>
        <w:ind w:left="698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 xml:space="preserve">09.2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  <w:u w:color="000000"/>
        </w:rPr>
        <w:br/>
        <w:t xml:space="preserve">к эксплуатации государственными комиссиями и входящих во Всероссийский реестр объектов спорта, при условии </w:t>
      </w:r>
      <w:proofErr w:type="gramStart"/>
      <w:r>
        <w:rPr>
          <w:color w:val="000000"/>
          <w:sz w:val="26"/>
          <w:szCs w:val="26"/>
          <w:u w:color="000000"/>
        </w:rPr>
        <w:t>наличия актов технического обследования готовности сооружения</w:t>
      </w:r>
      <w:proofErr w:type="gramEnd"/>
      <w:r>
        <w:rPr>
          <w:color w:val="000000"/>
          <w:sz w:val="26"/>
          <w:szCs w:val="26"/>
          <w:u w:color="000000"/>
        </w:rPr>
        <w:t xml:space="preserve"> к проведению мероприятий. </w:t>
      </w:r>
    </w:p>
    <w:p w:rsidR="002F4B31" w:rsidRDefault="002F4B31" w:rsidP="002F4B31">
      <w:pPr>
        <w:widowControl w:val="0"/>
        <w:ind w:left="698"/>
        <w:jc w:val="both"/>
        <w:rPr>
          <w:shd w:val="clear" w:color="auto" w:fill="FEFFFF"/>
        </w:rPr>
      </w:pPr>
      <w:proofErr w:type="gramStart"/>
      <w:r>
        <w:rPr>
          <w:color w:val="000000"/>
          <w:sz w:val="26"/>
          <w:szCs w:val="26"/>
          <w:u w:color="000000"/>
        </w:rPr>
        <w:t>09.3 Обязательным условием проведения соревнований является исполнение приказа Министерства здравоохранения РФ от 23 октября 2020 г. № 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rPr>
          <w:color w:val="000000"/>
          <w:sz w:val="26"/>
          <w:szCs w:val="26"/>
          <w:u w:color="000000"/>
        </w:rPr>
        <w:t xml:space="preserve">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 согласно  </w:t>
      </w:r>
      <w:r>
        <w:t>Приложению № 3</w:t>
      </w:r>
      <w:r>
        <w:rPr>
          <w:shd w:val="clear" w:color="auto" w:fill="FEFFFF"/>
        </w:rPr>
        <w:t xml:space="preserve"> </w:t>
      </w:r>
      <w:r>
        <w:t xml:space="preserve">к </w:t>
      </w:r>
      <w:r>
        <w:rPr>
          <w:color w:val="005FA7"/>
        </w:rPr>
        <w:t>приказу</w:t>
      </w:r>
      <w:r>
        <w:t xml:space="preserve"> Министерства здравоохранения</w:t>
      </w:r>
      <w:r>
        <w:rPr>
          <w:shd w:val="clear" w:color="auto" w:fill="FEFFFF"/>
        </w:rPr>
        <w:t xml:space="preserve"> </w:t>
      </w:r>
      <w:r>
        <w:t>Российской Федерации</w:t>
      </w:r>
      <w:r>
        <w:rPr>
          <w:shd w:val="clear" w:color="auto" w:fill="FEFFFF"/>
        </w:rPr>
        <w:br/>
      </w:r>
      <w:r>
        <w:t>от 23 октября 2020 г. № 1144н.</w:t>
      </w:r>
    </w:p>
    <w:p w:rsidR="002F4B31" w:rsidRDefault="002F4B31" w:rsidP="002F4B31">
      <w:pPr>
        <w:widowControl w:val="0"/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соревнованиях осуществляется только при наличии договора </w:t>
      </w:r>
      <w:r>
        <w:rPr>
          <w:sz w:val="26"/>
          <w:szCs w:val="26"/>
        </w:rPr>
        <w:lastRenderedPageBreak/>
        <w:t>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2F4B31" w:rsidRDefault="002F4B31" w:rsidP="002F4B31">
      <w:pPr>
        <w:widowControl w:val="0"/>
        <w:ind w:left="698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>09.5 Страхование участников соревнований может производиться как за счет бюджетных, так и внебюджетных сре</w:t>
      </w:r>
      <w:proofErr w:type="gramStart"/>
      <w:r>
        <w:rPr>
          <w:color w:val="000000"/>
          <w:sz w:val="26"/>
          <w:szCs w:val="26"/>
          <w:u w:color="000000"/>
        </w:rPr>
        <w:t>дств в с</w:t>
      </w:r>
      <w:proofErr w:type="gramEnd"/>
      <w:r>
        <w:rPr>
          <w:color w:val="000000"/>
          <w:sz w:val="26"/>
          <w:szCs w:val="26"/>
          <w:u w:color="000000"/>
        </w:rPr>
        <w:t>оответствии с действующим законодательством Российской Федерации.</w:t>
      </w:r>
    </w:p>
    <w:p w:rsidR="00CD6998" w:rsidRDefault="002F4B31" w:rsidP="002F4B31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CD6998" w:rsidRDefault="00415822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</w:t>
      </w:r>
      <w:r w:rsidR="006077A5">
        <w:rPr>
          <w:color w:val="000000"/>
          <w:sz w:val="26"/>
          <w:szCs w:val="26"/>
        </w:rPr>
        <w:t>люченного в календарь мероприятий</w:t>
      </w:r>
    </w:p>
    <w:sectPr w:rsidR="00CD6998" w:rsidSect="004430A1">
      <w:footerReference w:type="default" r:id="rId8"/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C" w:rsidRDefault="000375BC">
      <w:r>
        <w:separator/>
      </w:r>
    </w:p>
  </w:endnote>
  <w:endnote w:type="continuationSeparator" w:id="0">
    <w:p w:rsidR="000375BC" w:rsidRDefault="0003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98" w:rsidRDefault="004C1D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415822">
      <w:rPr>
        <w:color w:val="000000"/>
      </w:rPr>
      <w:instrText>PAGE</w:instrText>
    </w:r>
    <w:r>
      <w:rPr>
        <w:color w:val="000000"/>
      </w:rPr>
      <w:fldChar w:fldCharType="separate"/>
    </w:r>
    <w:r w:rsidR="00D53912">
      <w:rPr>
        <w:noProof/>
        <w:color w:val="000000"/>
      </w:rPr>
      <w:t>2</w:t>
    </w:r>
    <w:r>
      <w:rPr>
        <w:color w:val="000000"/>
      </w:rPr>
      <w:fldChar w:fldCharType="end"/>
    </w:r>
  </w:p>
  <w:p w:rsidR="00CD6998" w:rsidRDefault="00CD69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C" w:rsidRDefault="000375BC">
      <w:r>
        <w:separator/>
      </w:r>
    </w:p>
  </w:footnote>
  <w:footnote w:type="continuationSeparator" w:id="0">
    <w:p w:rsidR="000375BC" w:rsidRDefault="00037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4B1"/>
    <w:multiLevelType w:val="multilevel"/>
    <w:tmpl w:val="283CF080"/>
    <w:numStyleLink w:val="3"/>
  </w:abstractNum>
  <w:abstractNum w:abstractNumId="1">
    <w:nsid w:val="193C3776"/>
    <w:multiLevelType w:val="multilevel"/>
    <w:tmpl w:val="FFFFFFFF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27400524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6355190"/>
    <w:multiLevelType w:val="multilevel"/>
    <w:tmpl w:val="FFFFFFFF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9827841"/>
    <w:multiLevelType w:val="multilevel"/>
    <w:tmpl w:val="FFFFFFFF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A2A0C16"/>
    <w:multiLevelType w:val="multilevel"/>
    <w:tmpl w:val="283CF080"/>
    <w:styleLink w:val="3"/>
    <w:lvl w:ilvl="0">
      <w:start w:val="1"/>
      <w:numFmt w:val="decimal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1117A8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998"/>
    <w:rsid w:val="000375BC"/>
    <w:rsid w:val="000B3A9E"/>
    <w:rsid w:val="002257F9"/>
    <w:rsid w:val="002F4B31"/>
    <w:rsid w:val="00415822"/>
    <w:rsid w:val="004430A1"/>
    <w:rsid w:val="004A2BB8"/>
    <w:rsid w:val="004C1D41"/>
    <w:rsid w:val="00564D93"/>
    <w:rsid w:val="006077A5"/>
    <w:rsid w:val="00633D3E"/>
    <w:rsid w:val="00666124"/>
    <w:rsid w:val="007D31D7"/>
    <w:rsid w:val="008C4B07"/>
    <w:rsid w:val="00901E2F"/>
    <w:rsid w:val="00A70449"/>
    <w:rsid w:val="00BA5F70"/>
    <w:rsid w:val="00CD6998"/>
    <w:rsid w:val="00D53912"/>
    <w:rsid w:val="00E7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3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rsid w:val="004430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">
    <w:name w:val="Импортированный стиль 3"/>
    <w:rsid w:val="002F4B31"/>
    <w:pPr>
      <w:numPr>
        <w:numId w:val="6"/>
      </w:numPr>
    </w:pPr>
  </w:style>
  <w:style w:type="paragraph" w:styleId="afd">
    <w:name w:val="header"/>
    <w:basedOn w:val="a"/>
    <w:link w:val="17"/>
    <w:uiPriority w:val="99"/>
    <w:semiHidden/>
    <w:unhideWhenUsed/>
    <w:rsid w:val="00A7044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d"/>
    <w:uiPriority w:val="99"/>
    <w:semiHidden/>
    <w:rsid w:val="00A70449"/>
  </w:style>
  <w:style w:type="paragraph" w:styleId="afe">
    <w:name w:val="footer"/>
    <w:basedOn w:val="a"/>
    <w:link w:val="18"/>
    <w:uiPriority w:val="99"/>
    <w:semiHidden/>
    <w:unhideWhenUsed/>
    <w:rsid w:val="00A70449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e"/>
    <w:uiPriority w:val="99"/>
    <w:semiHidden/>
    <w:rsid w:val="00A70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5y+gB71g6YZaLLBuu2PJMYN9g==">AMUW2mV92q0fu710m+sfBdd+4CZAjPMf9oUv5CCSA1wrTGLYkjQK/4oJjK+4ip+i5Xp3TUsxaSZ+aBjCv3HaoPAY3eFp6jGiFeKZFOHvw2FArJtYr0uikXU=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2</cp:lastModifiedBy>
  <cp:revision>4</cp:revision>
  <dcterms:created xsi:type="dcterms:W3CDTF">2024-01-11T12:07:00Z</dcterms:created>
  <dcterms:modified xsi:type="dcterms:W3CDTF">2024-01-15T07:54:00Z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