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C3DB" w14:textId="77777777" w:rsidR="005A7298" w:rsidRPr="00883CB3" w:rsidRDefault="005A7298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14:paraId="4D69846C" w14:textId="77777777" w:rsidR="005A7298" w:rsidRPr="00F035FA" w:rsidRDefault="0080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035FA">
        <w:rPr>
          <w:rFonts w:ascii="Times New Roman" w:hAnsi="Times New Roman"/>
          <w:b/>
          <w:bCs/>
          <w:color w:val="auto"/>
          <w:sz w:val="26"/>
          <w:szCs w:val="26"/>
        </w:rPr>
        <w:t>Паспорт федерального партийного проекта</w:t>
      </w:r>
    </w:p>
    <w:p w14:paraId="6409F13C" w14:textId="46615F5F" w:rsidR="005A7298" w:rsidRPr="00F035FA" w:rsidRDefault="0080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035FA">
        <w:rPr>
          <w:rFonts w:ascii="Times New Roman" w:hAnsi="Times New Roman"/>
          <w:b/>
          <w:bCs/>
          <w:color w:val="auto"/>
          <w:sz w:val="26"/>
          <w:szCs w:val="26"/>
        </w:rPr>
        <w:t>«</w:t>
      </w:r>
      <w:r w:rsidR="00D00191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Z</w:t>
      </w:r>
      <w:r w:rsidR="00D00191">
        <w:rPr>
          <w:rFonts w:ascii="Times New Roman" w:hAnsi="Times New Roman"/>
          <w:b/>
          <w:bCs/>
          <w:color w:val="auto"/>
          <w:sz w:val="26"/>
          <w:szCs w:val="26"/>
        </w:rPr>
        <w:t>а Самбо</w:t>
      </w:r>
      <w:r w:rsidRPr="00F035FA">
        <w:rPr>
          <w:rFonts w:ascii="Times New Roman" w:hAnsi="Times New Roman"/>
          <w:b/>
          <w:bCs/>
          <w:color w:val="auto"/>
          <w:sz w:val="26"/>
          <w:szCs w:val="26"/>
        </w:rPr>
        <w:t>»</w:t>
      </w:r>
    </w:p>
    <w:p w14:paraId="6C786801" w14:textId="77777777" w:rsidR="005A7298" w:rsidRPr="002A23C8" w:rsidRDefault="005A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10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2840"/>
        <w:gridCol w:w="7037"/>
      </w:tblGrid>
      <w:tr w:rsidR="002A23C8" w:rsidRPr="002A23C8" w14:paraId="65885244" w14:textId="77777777" w:rsidTr="007362AE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ED11" w14:textId="77777777" w:rsidR="005A7298" w:rsidRPr="00EA6C41" w:rsidRDefault="00804D92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8503" w14:textId="77777777" w:rsidR="005A7298" w:rsidRPr="00EA6C41" w:rsidRDefault="00804D92">
            <w:pPr>
              <w:spacing w:after="0" w:line="240" w:lineRule="auto"/>
              <w:rPr>
                <w:b/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Название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83C8" w14:textId="112271EA" w:rsidR="005A7298" w:rsidRPr="00DE4E46" w:rsidRDefault="00D00191">
            <w:pPr>
              <w:spacing w:after="0"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а Самбо</w:t>
            </w:r>
          </w:p>
        </w:tc>
      </w:tr>
      <w:tr w:rsidR="002A23C8" w:rsidRPr="002A23C8" w14:paraId="37BFBC25" w14:textId="77777777" w:rsidTr="007362AE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E6E6" w14:textId="77777777" w:rsidR="005A7298" w:rsidRPr="00EA6C41" w:rsidRDefault="00804D92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EA7B" w14:textId="77777777" w:rsidR="005A7298" w:rsidRPr="00EA6C41" w:rsidRDefault="00804D92">
            <w:pPr>
              <w:spacing w:after="0" w:line="240" w:lineRule="auto"/>
              <w:rPr>
                <w:b/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Координатор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6439" w14:textId="1698551D" w:rsidR="005A7298" w:rsidRPr="00DE4E46" w:rsidRDefault="00D00191" w:rsidP="00D00191">
            <w:pPr>
              <w:spacing w:after="0"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ЕЛИСЕЕВ </w:t>
            </w:r>
            <w:r w:rsidRPr="00D0019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Сергей Владимирович -</w:t>
            </w:r>
            <w:r w:rsidRPr="00D0019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F12552" w:rsidRPr="00F125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Заслуженный работник физической культуры Российской Федерации,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Заслуженный тренер России, </w:t>
            </w:r>
            <w:r w:rsidRPr="00D00191">
              <w:rPr>
                <w:rFonts w:ascii="Times New Roman" w:hAnsi="Times New Roman"/>
                <w:color w:val="auto"/>
                <w:sz w:val="26"/>
                <w:szCs w:val="26"/>
              </w:rPr>
              <w:t>президент Всероссийской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D00191">
              <w:rPr>
                <w:rFonts w:ascii="Times New Roman" w:hAnsi="Times New Roman"/>
                <w:color w:val="auto"/>
                <w:sz w:val="26"/>
                <w:szCs w:val="26"/>
              </w:rPr>
              <w:t>и Европейской федераций самбо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2A23C8" w:rsidRPr="002A23C8" w14:paraId="53B52A32" w14:textId="77777777" w:rsidTr="007362AE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9E53" w14:textId="77777777" w:rsidR="005A7298" w:rsidRPr="00EA6C41" w:rsidRDefault="00804D92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A98C" w14:textId="77777777" w:rsidR="005A7298" w:rsidRPr="00EA6C41" w:rsidRDefault="00804D92" w:rsidP="0002029D">
            <w:pPr>
              <w:spacing w:after="0" w:line="240" w:lineRule="auto"/>
              <w:rPr>
                <w:b/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Обоснование</w:t>
            </w:r>
            <w:r w:rsidR="0002029D"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br/>
            </w: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актуальности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D506" w14:textId="79D71CCD" w:rsidR="007C3174" w:rsidRDefault="00D66C29" w:rsidP="00C43FD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Самбо – уникальное отечественное единоборство, важное составляющее российской культуры, системы воспитания, направленное на развитие физических, морально-волевых качеств человека, патриотизма и гражданственности.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br/>
            </w:r>
            <w:r w:rsidR="00C43FD9">
              <w:rPr>
                <w:rFonts w:ascii="Times New Roman" w:hAnsi="Times New Roman"/>
                <w:color w:val="auto"/>
                <w:sz w:val="26"/>
                <w:szCs w:val="26"/>
              </w:rPr>
              <w:t>История самбо тесно связана с историей России, историей побед. Самбо входит в число наиболее массовых видов спорта, благодаря своей доступности и роли в жизни общества</w:t>
            </w:r>
            <w:r w:rsidR="00F12552">
              <w:rPr>
                <w:rFonts w:ascii="Times New Roman" w:hAnsi="Times New Roman"/>
                <w:color w:val="auto"/>
                <w:sz w:val="26"/>
                <w:szCs w:val="26"/>
              </w:rPr>
              <w:t>,</w:t>
            </w:r>
            <w:r w:rsidR="00C43FD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F125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 </w:t>
            </w:r>
            <w:r w:rsidR="00C43FD9">
              <w:rPr>
                <w:rFonts w:ascii="Times New Roman" w:hAnsi="Times New Roman"/>
                <w:color w:val="auto"/>
                <w:sz w:val="26"/>
                <w:szCs w:val="26"/>
              </w:rPr>
              <w:t>развивается в</w:t>
            </w:r>
            <w:r w:rsidR="00F125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83</w:t>
            </w:r>
            <w:r w:rsidR="00C43FD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субъектах страны. </w:t>
            </w:r>
          </w:p>
          <w:p w14:paraId="7CC2AEB4" w14:textId="69E20958" w:rsidR="005A7298" w:rsidRPr="007C3174" w:rsidRDefault="007C3174" w:rsidP="007C31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качестве приоритетного направления в Народной программе Партии обозначены вопросы сохранения здоровья детей и формирования культуры здорового образа жизни у подрастающего поколения. </w:t>
            </w:r>
          </w:p>
        </w:tc>
      </w:tr>
      <w:tr w:rsidR="002A23C8" w:rsidRPr="002A23C8" w14:paraId="02760F6E" w14:textId="77777777" w:rsidTr="007362AE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B546" w14:textId="77777777" w:rsidR="005A7298" w:rsidRPr="00EA6C41" w:rsidRDefault="00804D92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3AF6" w14:textId="77777777" w:rsidR="005A7298" w:rsidRPr="00EA6C41" w:rsidRDefault="00804D92">
            <w:pPr>
              <w:spacing w:after="0" w:line="240" w:lineRule="auto"/>
              <w:rPr>
                <w:b/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Цель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A2B0" w14:textId="12285237" w:rsidR="00D302BC" w:rsidRDefault="00D00191" w:rsidP="00D001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Развитие, популяризация и пропаганда самбо на территории Российской Федерации, как </w:t>
            </w:r>
            <w:r w:rsidR="00F12552">
              <w:rPr>
                <w:rFonts w:ascii="Times New Roman" w:hAnsi="Times New Roman"/>
                <w:color w:val="auto"/>
                <w:sz w:val="26"/>
                <w:szCs w:val="26"/>
              </w:rPr>
              <w:t>отечествен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ного вида спорта и составляющую российской культуры, направленную на развитие физических, морально-волевых качеств, патриотизма и гражданской ответственности. </w:t>
            </w:r>
          </w:p>
          <w:p w14:paraId="60FDC4DC" w14:textId="437AACC2" w:rsidR="007C3174" w:rsidRPr="00DE4E46" w:rsidRDefault="007C3174" w:rsidP="007C31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2A23C8" w:rsidRPr="002A23C8" w14:paraId="35487BC3" w14:textId="77777777" w:rsidTr="007362AE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AAD5" w14:textId="77777777" w:rsidR="005A7298" w:rsidRPr="00EA6C41" w:rsidRDefault="00804D92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65E1" w14:textId="77777777" w:rsidR="005A7298" w:rsidRPr="00EA6C41" w:rsidRDefault="00804D92">
            <w:pPr>
              <w:spacing w:after="0" w:line="240" w:lineRule="auto"/>
              <w:rPr>
                <w:b/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Задачи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B7F4" w14:textId="279633CB" w:rsidR="00240D64" w:rsidRDefault="00D00191" w:rsidP="008A199C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Повышение роли физической культуры и спорта в развитии подрастающего поколения;</w:t>
            </w:r>
          </w:p>
          <w:p w14:paraId="431E8469" w14:textId="11BFA4ED" w:rsidR="00D00191" w:rsidRDefault="00D00191" w:rsidP="00D00191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Формирование благоприятных условий для патриотического, физического, гражданского и нравственного воспитания подрастающего поколения посредством самбо, как национального достояния России и единственного отечественного вида спорта;</w:t>
            </w:r>
          </w:p>
          <w:p w14:paraId="195C730D" w14:textId="6F57892B" w:rsidR="00D00191" w:rsidRDefault="00D00191" w:rsidP="00D00191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Содействие в улучшении спортивной материально-технической базы в городах и селах путем реконструкции и открытия спортивных залов для </w:t>
            </w:r>
            <w:r w:rsidR="00F12552">
              <w:rPr>
                <w:rFonts w:ascii="Times New Roman" w:hAnsi="Times New Roman"/>
                <w:color w:val="auto"/>
                <w:sz w:val="26"/>
                <w:szCs w:val="26"/>
              </w:rPr>
              <w:t>самбо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; </w:t>
            </w:r>
          </w:p>
          <w:p w14:paraId="4B451BCE" w14:textId="6E19F884" w:rsidR="00D66C29" w:rsidRPr="00DE4E46" w:rsidRDefault="00D66C29" w:rsidP="00274500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Пропаганда массового развития самбо, как системы самообороны, а не нападения, философи</w:t>
            </w:r>
            <w:r w:rsidR="00274500">
              <w:rPr>
                <w:rFonts w:ascii="Times New Roman" w:hAnsi="Times New Roman"/>
                <w:color w:val="auto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культуры России.</w:t>
            </w:r>
          </w:p>
        </w:tc>
      </w:tr>
      <w:tr w:rsidR="002A23C8" w:rsidRPr="002A23C8" w14:paraId="355BEA44" w14:textId="77777777" w:rsidTr="007362AE">
        <w:trPr>
          <w:trHeight w:val="6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BE15" w14:textId="77777777" w:rsidR="005A7298" w:rsidRPr="00EA6C41" w:rsidRDefault="00804D92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0817" w14:textId="77777777" w:rsidR="005A7298" w:rsidRPr="00EA6C41" w:rsidRDefault="00804D92" w:rsidP="00942E45">
            <w:pPr>
              <w:spacing w:after="0" w:line="240" w:lineRule="auto"/>
              <w:rPr>
                <w:sz w:val="26"/>
                <w:szCs w:val="26"/>
              </w:rPr>
            </w:pP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Сроки реализации</w:t>
            </w:r>
            <w:r w:rsidR="00942E45"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br/>
            </w: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39BD" w14:textId="5AF519EA" w:rsidR="005A7298" w:rsidRPr="00DE4E46" w:rsidRDefault="00804D92" w:rsidP="00700523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DE4E46">
              <w:rPr>
                <w:rFonts w:ascii="Times New Roman" w:hAnsi="Times New Roman"/>
                <w:color w:val="auto"/>
                <w:sz w:val="26"/>
                <w:szCs w:val="26"/>
              </w:rPr>
              <w:t>20</w:t>
            </w:r>
            <w:r w:rsidR="005B5FD5" w:rsidRPr="00DE4E46">
              <w:rPr>
                <w:rFonts w:ascii="Times New Roman" w:hAnsi="Times New Roman"/>
                <w:color w:val="auto"/>
                <w:sz w:val="26"/>
                <w:szCs w:val="26"/>
              </w:rPr>
              <w:t>22</w:t>
            </w:r>
            <w:r w:rsidRPr="00DE4E46">
              <w:rPr>
                <w:rFonts w:ascii="Times New Roman" w:hAnsi="Times New Roman"/>
                <w:color w:val="auto"/>
                <w:sz w:val="26"/>
                <w:szCs w:val="26"/>
              </w:rPr>
              <w:t>-202</w:t>
            </w:r>
            <w:r w:rsidR="005B5FD5" w:rsidRPr="00DE4E46">
              <w:rPr>
                <w:rFonts w:ascii="Times New Roman" w:hAnsi="Times New Roman"/>
                <w:color w:val="auto"/>
                <w:sz w:val="26"/>
                <w:szCs w:val="26"/>
              </w:rPr>
              <w:t>6</w:t>
            </w:r>
            <w:r w:rsidRPr="00DE4E4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гг.</w:t>
            </w:r>
          </w:p>
        </w:tc>
      </w:tr>
      <w:tr w:rsidR="002A23C8" w:rsidRPr="002A23C8" w14:paraId="08F6A541" w14:textId="77777777" w:rsidTr="00E75624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0E0B" w14:textId="77777777" w:rsidR="005A7298" w:rsidRPr="00EA6C41" w:rsidRDefault="00804D92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color w:val="auto"/>
                <w:sz w:val="26"/>
                <w:szCs w:val="26"/>
              </w:rP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0A64" w14:textId="77777777" w:rsidR="005B5FD5" w:rsidRPr="00EA6C41" w:rsidRDefault="005B5FD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Основные формы </w:t>
            </w:r>
          </w:p>
          <w:p w14:paraId="35227F95" w14:textId="704B7E02" w:rsidR="005A7298" w:rsidRPr="00EA6C41" w:rsidRDefault="005B5FD5">
            <w:pPr>
              <w:spacing w:after="0" w:line="240" w:lineRule="auto"/>
              <w:rPr>
                <w:b/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работы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4AD4" w14:textId="77777777" w:rsidR="00786585" w:rsidRPr="0089551A" w:rsidRDefault="00DB63D2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9551A">
              <w:rPr>
                <w:rFonts w:ascii="Times New Roman" w:hAnsi="Times New Roman"/>
                <w:color w:val="auto"/>
                <w:sz w:val="26"/>
                <w:szCs w:val="26"/>
              </w:rPr>
              <w:t>Реализация законотворческих и иных инициатив по совершенствованию законодательства в сфере обеспечения спортивного досуга детей и подростков</w:t>
            </w:r>
            <w:r w:rsidR="00786585" w:rsidRPr="0089551A">
              <w:rPr>
                <w:rFonts w:ascii="Times New Roman" w:hAnsi="Times New Roman"/>
                <w:color w:val="auto"/>
                <w:sz w:val="26"/>
                <w:szCs w:val="26"/>
              </w:rPr>
              <w:t>, содействие в их реализации.</w:t>
            </w:r>
          </w:p>
          <w:p w14:paraId="7BC247A1" w14:textId="7184F5B4" w:rsidR="008D5152" w:rsidRPr="00274500" w:rsidRDefault="008D5152" w:rsidP="008D5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9551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Организация и проведение соревнований на муниципальном, региональном, всероссийском </w:t>
            </w:r>
            <w:r w:rsidRPr="0089551A">
              <w:rPr>
                <w:rFonts w:ascii="Times New Roman" w:hAnsi="Times New Roman"/>
                <w:color w:val="auto"/>
                <w:sz w:val="26"/>
                <w:szCs w:val="26"/>
                <w:u w:color="FF0000"/>
              </w:rPr>
              <w:t>и международном уровнях.</w:t>
            </w:r>
          </w:p>
          <w:p w14:paraId="14D2DE0C" w14:textId="2BB97027" w:rsidR="00274500" w:rsidRPr="00274500" w:rsidRDefault="00274500" w:rsidP="008D5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u w:color="FF0000"/>
              </w:rPr>
              <w:t>Организация работы секций самбо в сельских территориях.</w:t>
            </w:r>
          </w:p>
          <w:p w14:paraId="56001E43" w14:textId="0C8F538D" w:rsidR="00274500" w:rsidRPr="0089551A" w:rsidRDefault="00274500" w:rsidP="008D5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u w:color="FF0000"/>
              </w:rPr>
              <w:t>Организация и проведение патриотических мероприятий.</w:t>
            </w:r>
          </w:p>
          <w:p w14:paraId="233A34E9" w14:textId="5020C357" w:rsidR="00EE2A0C" w:rsidRPr="009E4F64" w:rsidRDefault="00EE2A0C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E4F64">
              <w:rPr>
                <w:rFonts w:ascii="Times New Roman" w:hAnsi="Times New Roman"/>
                <w:color w:val="auto"/>
                <w:sz w:val="26"/>
                <w:szCs w:val="26"/>
              </w:rPr>
              <w:t>Оказание содействия</w:t>
            </w:r>
            <w:r w:rsidR="009E4F64"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строительств</w:t>
            </w:r>
            <w:r w:rsidR="007C3174">
              <w:rPr>
                <w:rFonts w:ascii="Times New Roman" w:hAnsi="Times New Roman"/>
                <w:color w:val="auto"/>
                <w:sz w:val="26"/>
                <w:szCs w:val="26"/>
              </w:rPr>
              <w:t>у</w:t>
            </w:r>
            <w:r w:rsidR="009E4F64"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</w:t>
            </w:r>
            <w:r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реконстр</w:t>
            </w:r>
            <w:r w:rsidR="00A904B0"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укции </w:t>
            </w:r>
            <w:r w:rsidR="009E4F64"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залов для </w:t>
            </w:r>
            <w:r w:rsidR="00F12552">
              <w:rPr>
                <w:rFonts w:ascii="Times New Roman" w:hAnsi="Times New Roman"/>
                <w:color w:val="auto"/>
                <w:sz w:val="26"/>
                <w:szCs w:val="26"/>
              </w:rPr>
              <w:t>самбо</w:t>
            </w:r>
            <w:r w:rsidR="00A904B0"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</w:t>
            </w:r>
            <w:r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строительству </w:t>
            </w:r>
            <w:r w:rsidR="009E4F64"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«Дворцов </w:t>
            </w:r>
            <w:r w:rsidR="00F12552">
              <w:rPr>
                <w:rFonts w:ascii="Times New Roman" w:hAnsi="Times New Roman"/>
                <w:color w:val="auto"/>
                <w:sz w:val="26"/>
                <w:szCs w:val="26"/>
              </w:rPr>
              <w:t>самбо</w:t>
            </w:r>
            <w:r w:rsidR="009E4F64" w:rsidRPr="009E4F64">
              <w:rPr>
                <w:rFonts w:ascii="Times New Roman" w:hAnsi="Times New Roman"/>
                <w:color w:val="auto"/>
                <w:sz w:val="26"/>
                <w:szCs w:val="26"/>
              </w:rPr>
              <w:t>».</w:t>
            </w:r>
          </w:p>
          <w:p w14:paraId="0B0C9C59" w14:textId="0E159532" w:rsidR="00EE2A0C" w:rsidRPr="009E4F64" w:rsidRDefault="009E4F64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Проведение </w:t>
            </w:r>
            <w:proofErr w:type="spellStart"/>
            <w:r w:rsidRPr="009E4F64">
              <w:rPr>
                <w:rFonts w:ascii="Times New Roman" w:hAnsi="Times New Roman"/>
                <w:color w:val="auto"/>
                <w:sz w:val="26"/>
                <w:szCs w:val="26"/>
              </w:rPr>
              <w:t>грантовых</w:t>
            </w:r>
            <w:proofErr w:type="spellEnd"/>
            <w:r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конкурсов.</w:t>
            </w:r>
          </w:p>
          <w:p w14:paraId="331D5FF2" w14:textId="77777777" w:rsidR="005A7298" w:rsidRPr="0089551A" w:rsidRDefault="00DB63D2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highlight w:val="yellow"/>
              </w:rPr>
            </w:pPr>
            <w:r w:rsidRPr="009E4F64">
              <w:rPr>
                <w:rFonts w:ascii="Times New Roman" w:hAnsi="Times New Roman"/>
                <w:color w:val="auto"/>
                <w:sz w:val="26"/>
                <w:szCs w:val="26"/>
              </w:rPr>
              <w:t>Накопление</w:t>
            </w:r>
            <w:r w:rsidR="00EE2A0C" w:rsidRPr="009E4F6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 распространение лучших практик реализации проекта.</w:t>
            </w:r>
          </w:p>
        </w:tc>
      </w:tr>
      <w:tr w:rsidR="00EE2A0C" w:rsidRPr="002A23C8" w14:paraId="355BC0ED" w14:textId="77777777" w:rsidTr="00E75624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5606" w14:textId="77777777" w:rsidR="00EE2A0C" w:rsidRPr="00EA6C41" w:rsidRDefault="00EE2A0C">
            <w:pPr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color w:val="auto"/>
                <w:sz w:val="26"/>
                <w:szCs w:val="26"/>
              </w:rPr>
              <w:t>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12DA" w14:textId="77777777" w:rsidR="00EE2A0C" w:rsidRPr="00EA6C41" w:rsidRDefault="00A904B0" w:rsidP="00A3438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Направлени</w:t>
            </w:r>
            <w:r w:rsidR="003D2586"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я</w:t>
            </w:r>
            <w:r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 w:rsidR="00EE2A0C" w:rsidRPr="00EA6C41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CB03" w14:textId="0E1FB9F2" w:rsidR="00C74CAA" w:rsidRPr="00C74CAA" w:rsidRDefault="00A34385" w:rsidP="00C74CA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56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Направление «</w:t>
            </w:r>
            <w:r w:rsidR="00C43F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Самбо в школы</w:t>
            </w:r>
            <w:r w:rsidRPr="00E756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 ориентировано на </w:t>
            </w:r>
            <w:r w:rsidR="00C43F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формирование условий для физического, гражданского, патриотического и нравственного воспитания школьников </w:t>
            </w:r>
            <w:r w:rsidR="00C74C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посредством самбо в рамках общего и дополнительного образования, обучения всех школьников основным приемам самообороны на базе общеобразовательных организаций.</w:t>
            </w:r>
          </w:p>
          <w:p w14:paraId="676CA017" w14:textId="3B91D065" w:rsidR="0031250A" w:rsidRPr="00E75624" w:rsidRDefault="0031250A" w:rsidP="003125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56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«</w:t>
            </w:r>
            <w:r w:rsidR="00C74C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Самбо в вузы</w:t>
            </w:r>
            <w:r w:rsidR="008666D1" w:rsidRPr="00E756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C74C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ориентировано на развитие и популяризацию самбо среди студенческого сообщества, молодых преподавателей и аспирантов на базе средне специальных и высших учебных заведений. </w:t>
            </w:r>
          </w:p>
          <w:p w14:paraId="64C9F147" w14:textId="4A6389B7" w:rsidR="008D2AFB" w:rsidRPr="00E75624" w:rsidRDefault="00A34385" w:rsidP="008D2AF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56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Направление «</w:t>
            </w:r>
            <w:r w:rsidR="00C74C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Самбо в села</w:t>
            </w:r>
            <w:r w:rsidRPr="00E756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 </w:t>
            </w:r>
            <w:r w:rsidR="00C74C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предполагает открытие спортивных секций для занятий самбо в каждом маленьком населенном пункте.</w:t>
            </w:r>
          </w:p>
          <w:p w14:paraId="41D2DDD8" w14:textId="77777777" w:rsidR="00EE2A0C" w:rsidRDefault="00A904B0" w:rsidP="009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2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Направление «</w:t>
            </w:r>
            <w:r w:rsidR="00C74CAA" w:rsidRPr="009962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Самбо в ГТО</w:t>
            </w:r>
            <w:r w:rsidRPr="009962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 способствует </w:t>
            </w:r>
            <w:r w:rsidR="00C74CAA" w:rsidRPr="009962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популяризации и развитию самбо как дисциплины</w:t>
            </w:r>
            <w:r w:rsidR="00996270" w:rsidRPr="009962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сдачи</w:t>
            </w:r>
            <w:r w:rsidR="00C74CAA" w:rsidRPr="009962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норм ГТО с целью защитить себя в любой экстремальной ситуации. </w:t>
            </w:r>
          </w:p>
          <w:p w14:paraId="499A8EC9" w14:textId="3267787B" w:rsidR="00CC524E" w:rsidRDefault="00CC524E" w:rsidP="009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Направление «Адаптивное самбо» </w:t>
            </w:r>
            <w:r w:rsidR="003350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способствует созданию условий для занятия самбо детей с поражением центральной нервной системы в целях адаптации, реабилитации и социализации таких </w:t>
            </w:r>
            <w:r w:rsidR="007C76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детей посредством занятий физической культурой с элементами самбо.</w:t>
            </w:r>
          </w:p>
          <w:p w14:paraId="5B3D59AE" w14:textId="55FF825E" w:rsidR="0089551A" w:rsidRDefault="0089551A" w:rsidP="009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Направление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поддержка» предполагает организацию конкурсов </w:t>
            </w:r>
            <w:r w:rsidR="00AD672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спортивных секций для приобретения экипировки, тренажеров, проведения соревнований и организации спортивных сборов.</w:t>
            </w:r>
          </w:p>
          <w:p w14:paraId="668BE287" w14:textId="77777777" w:rsidR="0089551A" w:rsidRDefault="0089551A" w:rsidP="0089551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Направление «Патриотическое воспитание» ориентировано на проведение мероприятий среди воспитанников спортивных секций на темы, связанные с дисциплиной самбо: изучение истории России, военно-патриотическое воспитание, прививание идей единства многонационального народа.</w:t>
            </w:r>
          </w:p>
          <w:p w14:paraId="1CAD09C0" w14:textId="0D279B9F" w:rsidR="007C761C" w:rsidRPr="0089551A" w:rsidRDefault="0089551A" w:rsidP="00F1255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Направление «Строительство и реконструкция залов для </w:t>
            </w:r>
            <w:r w:rsidR="00F125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самбо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 предполагает оказание содействия реконструкции и строительству спортивных залов для единоборств, работу по строительству «Дворцов </w:t>
            </w:r>
            <w:r w:rsidR="00F125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самбо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в каждом субъекте Российской Федерации.</w:t>
            </w:r>
          </w:p>
        </w:tc>
      </w:tr>
    </w:tbl>
    <w:p w14:paraId="1C050417" w14:textId="77777777" w:rsidR="005A7298" w:rsidRPr="002A23C8" w:rsidRDefault="005A7298">
      <w:pPr>
        <w:widowControl w:val="0"/>
        <w:spacing w:after="0" w:line="240" w:lineRule="auto"/>
        <w:ind w:left="108" w:hanging="108"/>
        <w:jc w:val="center"/>
        <w:rPr>
          <w:color w:val="auto"/>
          <w:sz w:val="24"/>
          <w:szCs w:val="24"/>
        </w:rPr>
      </w:pPr>
    </w:p>
    <w:sectPr w:rsidR="005A7298" w:rsidRPr="002A23C8">
      <w:pgSz w:w="11900" w:h="16840"/>
      <w:pgMar w:top="434" w:right="850" w:bottom="582" w:left="1701" w:header="0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ADB4" w14:textId="77777777" w:rsidR="005B7EF7" w:rsidRDefault="005B7EF7">
      <w:pPr>
        <w:spacing w:after="0" w:line="240" w:lineRule="auto"/>
      </w:pPr>
      <w:r>
        <w:separator/>
      </w:r>
    </w:p>
  </w:endnote>
  <w:endnote w:type="continuationSeparator" w:id="0">
    <w:p w14:paraId="2A8892F2" w14:textId="77777777" w:rsidR="005B7EF7" w:rsidRDefault="005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E0AE" w14:textId="77777777" w:rsidR="005B7EF7" w:rsidRDefault="005B7EF7">
      <w:pPr>
        <w:spacing w:after="0" w:line="240" w:lineRule="auto"/>
      </w:pPr>
      <w:r>
        <w:separator/>
      </w:r>
    </w:p>
  </w:footnote>
  <w:footnote w:type="continuationSeparator" w:id="0">
    <w:p w14:paraId="7E03896F" w14:textId="77777777" w:rsidR="005B7EF7" w:rsidRDefault="005B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79F7"/>
    <w:multiLevelType w:val="hybridMultilevel"/>
    <w:tmpl w:val="7C16DE10"/>
    <w:lvl w:ilvl="0" w:tplc="B694F120">
      <w:start w:val="1"/>
      <w:numFmt w:val="bullet"/>
      <w:lvlText w:val="·"/>
      <w:lvlJc w:val="left"/>
      <w:pPr>
        <w:ind w:left="21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C8B06">
      <w:start w:val="1"/>
      <w:numFmt w:val="bullet"/>
      <w:lvlText w:val="o"/>
      <w:lvlJc w:val="left"/>
      <w:pPr>
        <w:ind w:left="93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E2F46">
      <w:start w:val="1"/>
      <w:numFmt w:val="bullet"/>
      <w:lvlText w:val="▪"/>
      <w:lvlJc w:val="left"/>
      <w:pPr>
        <w:ind w:left="165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4DBE2">
      <w:start w:val="1"/>
      <w:numFmt w:val="bullet"/>
      <w:lvlText w:val="·"/>
      <w:lvlJc w:val="left"/>
      <w:pPr>
        <w:ind w:left="237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F4368A">
      <w:start w:val="1"/>
      <w:numFmt w:val="bullet"/>
      <w:lvlText w:val="o"/>
      <w:lvlJc w:val="left"/>
      <w:pPr>
        <w:ind w:left="309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07D72">
      <w:start w:val="1"/>
      <w:numFmt w:val="bullet"/>
      <w:lvlText w:val="▪"/>
      <w:lvlJc w:val="left"/>
      <w:pPr>
        <w:ind w:left="381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4E2296">
      <w:start w:val="1"/>
      <w:numFmt w:val="bullet"/>
      <w:lvlText w:val="·"/>
      <w:lvlJc w:val="left"/>
      <w:pPr>
        <w:ind w:left="453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0A47C6">
      <w:start w:val="1"/>
      <w:numFmt w:val="bullet"/>
      <w:lvlText w:val="o"/>
      <w:lvlJc w:val="left"/>
      <w:pPr>
        <w:ind w:left="525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A2E6FA">
      <w:start w:val="1"/>
      <w:numFmt w:val="bullet"/>
      <w:lvlText w:val="▪"/>
      <w:lvlJc w:val="left"/>
      <w:pPr>
        <w:ind w:left="597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760A8F"/>
    <w:multiLevelType w:val="hybridMultilevel"/>
    <w:tmpl w:val="521EC296"/>
    <w:lvl w:ilvl="0" w:tplc="74F8AFDA">
      <w:start w:val="1"/>
      <w:numFmt w:val="bullet"/>
      <w:lvlText w:val=""/>
      <w:lvlJc w:val="left"/>
      <w:pPr>
        <w:ind w:left="77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47041F8E"/>
    <w:multiLevelType w:val="hybridMultilevel"/>
    <w:tmpl w:val="771879DC"/>
    <w:lvl w:ilvl="0" w:tplc="5B625262">
      <w:start w:val="1"/>
      <w:numFmt w:val="bullet"/>
      <w:lvlText w:val="•"/>
      <w:lvlJc w:val="left"/>
      <w:pPr>
        <w:ind w:left="382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8034CE">
      <w:start w:val="1"/>
      <w:numFmt w:val="bullet"/>
      <w:lvlText w:val="o"/>
      <w:lvlJc w:val="left"/>
      <w:pPr>
        <w:ind w:left="110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DA337A">
      <w:start w:val="1"/>
      <w:numFmt w:val="bullet"/>
      <w:lvlText w:val="▪"/>
      <w:lvlJc w:val="left"/>
      <w:pPr>
        <w:ind w:left="1822" w:hanging="6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F05ED6">
      <w:start w:val="1"/>
      <w:numFmt w:val="bullet"/>
      <w:lvlText w:val="•"/>
      <w:lvlJc w:val="left"/>
      <w:pPr>
        <w:ind w:left="254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C3D8C">
      <w:start w:val="1"/>
      <w:numFmt w:val="bullet"/>
      <w:lvlText w:val="o"/>
      <w:lvlJc w:val="left"/>
      <w:pPr>
        <w:ind w:left="326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420EC">
      <w:start w:val="1"/>
      <w:numFmt w:val="bullet"/>
      <w:lvlText w:val="▪"/>
      <w:lvlJc w:val="left"/>
      <w:pPr>
        <w:ind w:left="398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C3D7C">
      <w:start w:val="1"/>
      <w:numFmt w:val="bullet"/>
      <w:lvlText w:val="•"/>
      <w:lvlJc w:val="left"/>
      <w:pPr>
        <w:ind w:left="470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62466">
      <w:start w:val="1"/>
      <w:numFmt w:val="bullet"/>
      <w:lvlText w:val="o"/>
      <w:lvlJc w:val="left"/>
      <w:pPr>
        <w:ind w:left="542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C77E6">
      <w:start w:val="1"/>
      <w:numFmt w:val="bullet"/>
      <w:lvlText w:val="▪"/>
      <w:lvlJc w:val="left"/>
      <w:pPr>
        <w:ind w:left="614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AD74EF"/>
    <w:multiLevelType w:val="hybridMultilevel"/>
    <w:tmpl w:val="8B748870"/>
    <w:lvl w:ilvl="0" w:tplc="CDAE3D38">
      <w:start w:val="1"/>
      <w:numFmt w:val="bullet"/>
      <w:lvlText w:val="·"/>
      <w:lvlJc w:val="left"/>
      <w:pPr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63C20C0">
      <w:start w:val="1"/>
      <w:numFmt w:val="bullet"/>
      <w:lvlText w:val="o"/>
      <w:lvlJc w:val="left"/>
      <w:pPr>
        <w:ind w:left="86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8E6F4">
      <w:start w:val="1"/>
      <w:numFmt w:val="bullet"/>
      <w:lvlText w:val="▪"/>
      <w:lvlJc w:val="left"/>
      <w:pPr>
        <w:ind w:left="158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0E62A">
      <w:start w:val="1"/>
      <w:numFmt w:val="bullet"/>
      <w:lvlText w:val="·"/>
      <w:lvlJc w:val="left"/>
      <w:pPr>
        <w:ind w:left="230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4978C">
      <w:start w:val="1"/>
      <w:numFmt w:val="bullet"/>
      <w:lvlText w:val="o"/>
      <w:lvlJc w:val="left"/>
      <w:pPr>
        <w:ind w:left="302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855C4">
      <w:start w:val="1"/>
      <w:numFmt w:val="bullet"/>
      <w:lvlText w:val="▪"/>
      <w:lvlJc w:val="left"/>
      <w:pPr>
        <w:ind w:left="374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6B2E2">
      <w:start w:val="1"/>
      <w:numFmt w:val="bullet"/>
      <w:lvlText w:val="·"/>
      <w:lvlJc w:val="left"/>
      <w:pPr>
        <w:ind w:left="446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6BDCE">
      <w:start w:val="1"/>
      <w:numFmt w:val="bullet"/>
      <w:lvlText w:val="o"/>
      <w:lvlJc w:val="left"/>
      <w:pPr>
        <w:ind w:left="518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2355C">
      <w:start w:val="1"/>
      <w:numFmt w:val="bullet"/>
      <w:lvlText w:val="▪"/>
      <w:lvlJc w:val="left"/>
      <w:pPr>
        <w:ind w:left="590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AE5BC0"/>
    <w:multiLevelType w:val="hybridMultilevel"/>
    <w:tmpl w:val="21FC31F2"/>
    <w:lvl w:ilvl="0" w:tplc="93D6E4F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36598">
    <w:abstractNumId w:val="0"/>
  </w:num>
  <w:num w:numId="2" w16cid:durableId="617492742">
    <w:abstractNumId w:val="3"/>
  </w:num>
  <w:num w:numId="3" w16cid:durableId="1761099211">
    <w:abstractNumId w:val="2"/>
  </w:num>
  <w:num w:numId="4" w16cid:durableId="1468937139">
    <w:abstractNumId w:val="1"/>
  </w:num>
  <w:num w:numId="5" w16cid:durableId="812140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98"/>
    <w:rsid w:val="0002029D"/>
    <w:rsid w:val="00045F02"/>
    <w:rsid w:val="00050CAD"/>
    <w:rsid w:val="000C174C"/>
    <w:rsid w:val="000F35ED"/>
    <w:rsid w:val="001333EE"/>
    <w:rsid w:val="001B57E8"/>
    <w:rsid w:val="00231EB1"/>
    <w:rsid w:val="00240D64"/>
    <w:rsid w:val="00256EB3"/>
    <w:rsid w:val="002666DC"/>
    <w:rsid w:val="00266F82"/>
    <w:rsid w:val="00274500"/>
    <w:rsid w:val="00284EA3"/>
    <w:rsid w:val="002A23C8"/>
    <w:rsid w:val="002A3E42"/>
    <w:rsid w:val="0031250A"/>
    <w:rsid w:val="0033500F"/>
    <w:rsid w:val="003858C4"/>
    <w:rsid w:val="003D2586"/>
    <w:rsid w:val="00403446"/>
    <w:rsid w:val="00460DFD"/>
    <w:rsid w:val="004D377F"/>
    <w:rsid w:val="00506801"/>
    <w:rsid w:val="00521D78"/>
    <w:rsid w:val="005A7298"/>
    <w:rsid w:val="005B5FD5"/>
    <w:rsid w:val="005B7EF7"/>
    <w:rsid w:val="0063054A"/>
    <w:rsid w:val="00690C21"/>
    <w:rsid w:val="006D0962"/>
    <w:rsid w:val="006D4569"/>
    <w:rsid w:val="006E690D"/>
    <w:rsid w:val="00700523"/>
    <w:rsid w:val="007362AE"/>
    <w:rsid w:val="00767EB9"/>
    <w:rsid w:val="00786585"/>
    <w:rsid w:val="007C3174"/>
    <w:rsid w:val="007C761C"/>
    <w:rsid w:val="00804D92"/>
    <w:rsid w:val="00842BF9"/>
    <w:rsid w:val="008651BA"/>
    <w:rsid w:val="008666D1"/>
    <w:rsid w:val="00883CB3"/>
    <w:rsid w:val="0089551A"/>
    <w:rsid w:val="008A181D"/>
    <w:rsid w:val="008A199C"/>
    <w:rsid w:val="008D2AFB"/>
    <w:rsid w:val="008D5152"/>
    <w:rsid w:val="00942E45"/>
    <w:rsid w:val="009433EB"/>
    <w:rsid w:val="00973556"/>
    <w:rsid w:val="00996270"/>
    <w:rsid w:val="009A4B48"/>
    <w:rsid w:val="009E4F64"/>
    <w:rsid w:val="00A34385"/>
    <w:rsid w:val="00A4615C"/>
    <w:rsid w:val="00A82C7A"/>
    <w:rsid w:val="00A84E7D"/>
    <w:rsid w:val="00A904B0"/>
    <w:rsid w:val="00AD672E"/>
    <w:rsid w:val="00B0749B"/>
    <w:rsid w:val="00B25724"/>
    <w:rsid w:val="00B562AA"/>
    <w:rsid w:val="00C43FD9"/>
    <w:rsid w:val="00C74CAA"/>
    <w:rsid w:val="00CC524E"/>
    <w:rsid w:val="00CE030C"/>
    <w:rsid w:val="00CE6AB7"/>
    <w:rsid w:val="00D00191"/>
    <w:rsid w:val="00D03D3D"/>
    <w:rsid w:val="00D302BC"/>
    <w:rsid w:val="00D66C29"/>
    <w:rsid w:val="00DB63D2"/>
    <w:rsid w:val="00DC5FC2"/>
    <w:rsid w:val="00DE4E46"/>
    <w:rsid w:val="00E32764"/>
    <w:rsid w:val="00E75624"/>
    <w:rsid w:val="00EA6C41"/>
    <w:rsid w:val="00EE2A0C"/>
    <w:rsid w:val="00F035FA"/>
    <w:rsid w:val="00F12552"/>
    <w:rsid w:val="00F65CFB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F1AD"/>
  <w15:docId w15:val="{53F3CD23-F4C2-4410-ACCC-87DFCBC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74C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3D25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29D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02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29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B2D6-091D-46CA-A678-4FB0702474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gulgasekaterina@yandex.ru</cp:lastModifiedBy>
  <cp:revision>2</cp:revision>
  <cp:lastPrinted>2022-07-19T11:54:00Z</cp:lastPrinted>
  <dcterms:created xsi:type="dcterms:W3CDTF">2022-09-20T12:12:00Z</dcterms:created>
  <dcterms:modified xsi:type="dcterms:W3CDTF">2022-09-20T12:12:00Z</dcterms:modified>
</cp:coreProperties>
</file>