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C7" w:rsidRDefault="002B4BC7">
      <w:pPr>
        <w:pStyle w:val="normal"/>
        <w:widowControl/>
        <w:tabs>
          <w:tab w:val="left" w:pos="709"/>
        </w:tabs>
        <w:jc w:val="both"/>
        <w:rPr>
          <w:b/>
          <w:sz w:val="26"/>
          <w:szCs w:val="26"/>
        </w:rPr>
      </w:pPr>
    </w:p>
    <w:tbl>
      <w:tblPr>
        <w:tblW w:w="10035" w:type="dxa"/>
        <w:tblInd w:w="-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890"/>
        <w:gridCol w:w="5145"/>
      </w:tblGrid>
      <w:tr w:rsidR="002B4BC7" w:rsidTr="00B908CA">
        <w:trPr>
          <w:trHeight w:val="2945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C7" w:rsidRPr="00B908CA" w:rsidRDefault="002B4BC7" w:rsidP="00B908CA">
            <w:pPr>
              <w:pStyle w:val="normal"/>
              <w:widowControl/>
              <w:ind w:right="-184"/>
              <w:rPr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>УТВЕРЖДАЮ</w:t>
            </w:r>
          </w:p>
          <w:p w:rsidR="002B4BC7" w:rsidRPr="00B908CA" w:rsidRDefault="002B4BC7" w:rsidP="00B908CA">
            <w:pPr>
              <w:pStyle w:val="normal"/>
              <w:widowControl/>
              <w:ind w:right="-184"/>
              <w:rPr>
                <w:sz w:val="28"/>
                <w:szCs w:val="28"/>
              </w:rPr>
            </w:pPr>
          </w:p>
          <w:p w:rsidR="002B4BC7" w:rsidRPr="00B908CA" w:rsidRDefault="00984329" w:rsidP="00B908CA">
            <w:pPr>
              <w:pStyle w:val="normal"/>
              <w:widowControl/>
              <w:ind w:right="-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2B4BC7" w:rsidRPr="00B908CA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 xml:space="preserve"> администрации     </w:t>
            </w:r>
            <w:r w:rsidR="002B4BC7" w:rsidRPr="00B908CA">
              <w:rPr>
                <w:sz w:val="28"/>
                <w:szCs w:val="28"/>
              </w:rPr>
              <w:t xml:space="preserve"> </w:t>
            </w:r>
            <w:proofErr w:type="gramStart"/>
            <w:r w:rsidR="002B4BC7" w:rsidRPr="00B908CA">
              <w:rPr>
                <w:sz w:val="28"/>
                <w:szCs w:val="28"/>
              </w:rPr>
              <w:t>г</w:t>
            </w:r>
            <w:proofErr w:type="gramEnd"/>
            <w:r w:rsidR="002B4BC7" w:rsidRPr="00B908CA">
              <w:rPr>
                <w:sz w:val="28"/>
                <w:szCs w:val="28"/>
              </w:rPr>
              <w:t>.о. Мытищи</w:t>
            </w:r>
          </w:p>
          <w:p w:rsidR="002B4BC7" w:rsidRPr="00B908CA" w:rsidRDefault="002B4BC7" w:rsidP="00B908CA">
            <w:pPr>
              <w:pStyle w:val="normal"/>
              <w:widowControl/>
              <w:ind w:right="-184"/>
              <w:rPr>
                <w:sz w:val="28"/>
                <w:szCs w:val="28"/>
              </w:rPr>
            </w:pPr>
          </w:p>
          <w:p w:rsidR="002B4BC7" w:rsidRPr="00B908CA" w:rsidRDefault="002B4BC7" w:rsidP="00B908CA">
            <w:pPr>
              <w:pStyle w:val="normal"/>
              <w:widowControl/>
              <w:ind w:right="-184"/>
              <w:rPr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>_________________ Д.Н. Герман</w:t>
            </w:r>
          </w:p>
          <w:p w:rsidR="002B4BC7" w:rsidRPr="00B908CA" w:rsidRDefault="002B4BC7" w:rsidP="00B908CA">
            <w:pPr>
              <w:pStyle w:val="normal"/>
              <w:widowControl/>
              <w:ind w:right="-184"/>
              <w:rPr>
                <w:sz w:val="28"/>
                <w:szCs w:val="28"/>
              </w:rPr>
            </w:pPr>
          </w:p>
          <w:p w:rsidR="002B4BC7" w:rsidRPr="00B908CA" w:rsidRDefault="002B4BC7" w:rsidP="00B908CA">
            <w:pPr>
              <w:pStyle w:val="normal"/>
              <w:widowControl/>
              <w:ind w:right="-184"/>
              <w:rPr>
                <w:b/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 xml:space="preserve">   «   » ______ 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908CA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24</w:t>
              </w:r>
              <w:r w:rsidRPr="00B908CA">
                <w:rPr>
                  <w:sz w:val="28"/>
                  <w:szCs w:val="28"/>
                </w:rPr>
                <w:t xml:space="preserve"> г</w:t>
              </w:r>
            </w:smartTag>
            <w:r w:rsidRPr="00B908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C7" w:rsidRPr="00B908CA" w:rsidRDefault="002B4BC7" w:rsidP="00B908CA">
            <w:pPr>
              <w:pStyle w:val="normal"/>
              <w:widowControl/>
              <w:rPr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>СОГЛАСОВАНО</w:t>
            </w:r>
          </w:p>
          <w:p w:rsidR="002B4BC7" w:rsidRPr="00B908CA" w:rsidRDefault="002B4BC7" w:rsidP="00B908CA">
            <w:pPr>
              <w:pStyle w:val="normal"/>
              <w:widowControl/>
              <w:rPr>
                <w:sz w:val="28"/>
                <w:szCs w:val="28"/>
              </w:rPr>
            </w:pPr>
          </w:p>
          <w:p w:rsidR="002B4BC7" w:rsidRPr="00B908CA" w:rsidRDefault="002B4BC7" w:rsidP="00B908CA">
            <w:pPr>
              <w:pStyle w:val="normal"/>
              <w:widowControl/>
              <w:rPr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>Президент  РОО «Федерация самбо Московской области»</w:t>
            </w:r>
          </w:p>
          <w:p w:rsidR="002B4BC7" w:rsidRPr="00B908CA" w:rsidRDefault="002B4BC7" w:rsidP="00B908CA">
            <w:pPr>
              <w:pStyle w:val="normal"/>
              <w:widowControl/>
              <w:rPr>
                <w:sz w:val="28"/>
                <w:szCs w:val="28"/>
              </w:rPr>
            </w:pPr>
          </w:p>
          <w:p w:rsidR="002B4BC7" w:rsidRPr="00B908CA" w:rsidRDefault="002B4BC7" w:rsidP="00B908CA">
            <w:pPr>
              <w:pStyle w:val="normal"/>
              <w:widowControl/>
              <w:rPr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>_________________ С.В. Фомкин</w:t>
            </w:r>
          </w:p>
          <w:p w:rsidR="002B4BC7" w:rsidRPr="00B908CA" w:rsidRDefault="002B4BC7" w:rsidP="00B908CA">
            <w:pPr>
              <w:pStyle w:val="normal"/>
              <w:widowControl/>
              <w:rPr>
                <w:sz w:val="28"/>
                <w:szCs w:val="28"/>
              </w:rPr>
            </w:pPr>
          </w:p>
          <w:p w:rsidR="002B4BC7" w:rsidRPr="00B908CA" w:rsidRDefault="002B4BC7" w:rsidP="00B908CA">
            <w:pPr>
              <w:pStyle w:val="normal"/>
              <w:widowControl/>
              <w:ind w:right="981"/>
              <w:rPr>
                <w:b/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 xml:space="preserve">  «   » ______ 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908CA">
                <w:rPr>
                  <w:sz w:val="28"/>
                  <w:szCs w:val="28"/>
                </w:rPr>
                <w:t>202</w:t>
              </w:r>
              <w:r>
                <w:rPr>
                  <w:sz w:val="28"/>
                  <w:szCs w:val="28"/>
                </w:rPr>
                <w:t>4</w:t>
              </w:r>
              <w:r w:rsidRPr="00B908CA">
                <w:rPr>
                  <w:sz w:val="28"/>
                  <w:szCs w:val="28"/>
                </w:rPr>
                <w:t xml:space="preserve"> г</w:t>
              </w:r>
            </w:smartTag>
            <w:r w:rsidRPr="00B908CA">
              <w:rPr>
                <w:sz w:val="28"/>
                <w:szCs w:val="28"/>
              </w:rPr>
              <w:t xml:space="preserve">. </w:t>
            </w:r>
          </w:p>
        </w:tc>
      </w:tr>
      <w:tr w:rsidR="002B4BC7" w:rsidTr="00B908CA">
        <w:trPr>
          <w:trHeight w:val="2945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C7" w:rsidRPr="00B908CA" w:rsidRDefault="002B4BC7" w:rsidP="00B908CA">
            <w:pPr>
              <w:pStyle w:val="normal"/>
              <w:widowControl/>
              <w:ind w:right="-184"/>
              <w:rPr>
                <w:sz w:val="32"/>
                <w:szCs w:val="32"/>
              </w:rPr>
            </w:pP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C7" w:rsidRPr="00B908CA" w:rsidRDefault="002B4BC7" w:rsidP="00B908CA">
            <w:pPr>
              <w:pStyle w:val="normal"/>
              <w:widowControl/>
              <w:rPr>
                <w:sz w:val="28"/>
                <w:szCs w:val="28"/>
              </w:rPr>
            </w:pPr>
          </w:p>
        </w:tc>
      </w:tr>
    </w:tbl>
    <w:p w:rsidR="002B4BC7" w:rsidRDefault="002B4BC7">
      <w:pPr>
        <w:pStyle w:val="normal"/>
        <w:widowControl/>
        <w:tabs>
          <w:tab w:val="left" w:pos="709"/>
        </w:tabs>
        <w:spacing w:line="276" w:lineRule="auto"/>
        <w:jc w:val="both"/>
        <w:rPr>
          <w:b/>
          <w:sz w:val="32"/>
          <w:szCs w:val="32"/>
        </w:rPr>
      </w:pPr>
    </w:p>
    <w:p w:rsidR="002B4BC7" w:rsidRDefault="002B4BC7">
      <w:pPr>
        <w:pStyle w:val="normal"/>
        <w:widowControl/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</w:p>
    <w:p w:rsidR="002B4BC7" w:rsidRDefault="002B4BC7">
      <w:pPr>
        <w:pStyle w:val="normal"/>
        <w:widowControl/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Л О Ж Е Н И Е</w:t>
      </w:r>
    </w:p>
    <w:p w:rsidR="002B4BC7" w:rsidRDefault="002B4BC7">
      <w:pPr>
        <w:pStyle w:val="normal"/>
        <w:widowControl/>
        <w:tabs>
          <w:tab w:val="left" w:pos="709"/>
        </w:tabs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проведении I</w:t>
      </w:r>
      <w:proofErr w:type="spellStart"/>
      <w:r>
        <w:rPr>
          <w:b/>
          <w:sz w:val="30"/>
          <w:szCs w:val="30"/>
          <w:lang w:val="en-US"/>
        </w:rPr>
        <w:t>I</w:t>
      </w:r>
      <w:proofErr w:type="spellEnd"/>
      <w:r>
        <w:rPr>
          <w:b/>
          <w:sz w:val="30"/>
          <w:szCs w:val="30"/>
        </w:rPr>
        <w:t xml:space="preserve"> межрегионального юношеского турнира памяти почетного президента Международной и Всероссийской федерации самбо, заслуженного тренера России Тихомирова Михаила Ивановича </w:t>
      </w:r>
    </w:p>
    <w:p w:rsidR="002B4BC7" w:rsidRDefault="002B4BC7">
      <w:pPr>
        <w:pStyle w:val="normal"/>
        <w:widowControl/>
        <w:tabs>
          <w:tab w:val="left" w:pos="709"/>
        </w:tabs>
        <w:spacing w:line="276" w:lineRule="auto"/>
        <w:jc w:val="center"/>
        <w:rPr>
          <w:b/>
          <w:color w:val="980000"/>
          <w:sz w:val="30"/>
          <w:szCs w:val="30"/>
        </w:rPr>
      </w:pPr>
      <w:r>
        <w:rPr>
          <w:b/>
          <w:sz w:val="30"/>
          <w:szCs w:val="30"/>
        </w:rPr>
        <w:t>среди юношей 12-14 , юношей и девушек 11-12 лет</w:t>
      </w:r>
    </w:p>
    <w:p w:rsidR="002B4BC7" w:rsidRDefault="002B4BC7">
      <w:pPr>
        <w:pStyle w:val="normal"/>
        <w:widowControl/>
        <w:tabs>
          <w:tab w:val="left" w:pos="709"/>
        </w:tabs>
        <w:jc w:val="center"/>
        <w:rPr>
          <w:b/>
          <w:sz w:val="24"/>
          <w:szCs w:val="24"/>
        </w:rPr>
      </w:pPr>
    </w:p>
    <w:p w:rsidR="002B4BC7" w:rsidRDefault="002B4BC7">
      <w:pPr>
        <w:pStyle w:val="normal"/>
        <w:tabs>
          <w:tab w:val="left" w:pos="709"/>
        </w:tabs>
        <w:jc w:val="center"/>
        <w:rPr>
          <w:sz w:val="29"/>
          <w:szCs w:val="29"/>
        </w:rPr>
      </w:pPr>
    </w:p>
    <w:p w:rsidR="002B4BC7" w:rsidRDefault="002B4BC7">
      <w:pPr>
        <w:pStyle w:val="normal"/>
        <w:tabs>
          <w:tab w:val="left" w:pos="709"/>
        </w:tabs>
        <w:jc w:val="center"/>
        <w:rPr>
          <w:sz w:val="29"/>
          <w:szCs w:val="29"/>
        </w:rPr>
      </w:pPr>
    </w:p>
    <w:p w:rsidR="002B4BC7" w:rsidRDefault="002B4BC7">
      <w:pPr>
        <w:pStyle w:val="normal"/>
        <w:tabs>
          <w:tab w:val="left" w:pos="709"/>
        </w:tabs>
        <w:jc w:val="center"/>
        <w:rPr>
          <w:rFonts w:ascii="Bookman Old Style" w:hAnsi="Bookman Old Style" w:cs="Bookman Old Style"/>
          <w:color w:val="000000"/>
          <w:sz w:val="30"/>
          <w:szCs w:val="30"/>
        </w:rPr>
      </w:pPr>
    </w:p>
    <w:p w:rsidR="002B4BC7" w:rsidRDefault="002B4BC7">
      <w:pPr>
        <w:pStyle w:val="normal"/>
        <w:tabs>
          <w:tab w:val="left" w:pos="709"/>
        </w:tabs>
        <w:rPr>
          <w:rFonts w:ascii="Bookman Old Style" w:hAnsi="Bookman Old Style" w:cs="Bookman Old Style"/>
          <w:color w:val="000000"/>
          <w:sz w:val="30"/>
          <w:szCs w:val="30"/>
        </w:rPr>
      </w:pPr>
    </w:p>
    <w:p w:rsidR="002B4BC7" w:rsidRDefault="002B4BC7">
      <w:pPr>
        <w:pStyle w:val="normal"/>
        <w:tabs>
          <w:tab w:val="left" w:pos="709"/>
        </w:tabs>
        <w:jc w:val="center"/>
        <w:rPr>
          <w:rFonts w:ascii="Bookman Old Style" w:hAnsi="Bookman Old Style" w:cs="Bookman Old Style"/>
          <w:sz w:val="30"/>
          <w:szCs w:val="30"/>
        </w:rPr>
      </w:pPr>
    </w:p>
    <w:p w:rsidR="002B4BC7" w:rsidRDefault="002B4BC7">
      <w:pPr>
        <w:pStyle w:val="normal"/>
        <w:tabs>
          <w:tab w:val="left" w:pos="709"/>
        </w:tabs>
        <w:jc w:val="center"/>
        <w:rPr>
          <w:rFonts w:ascii="Bookman Old Style" w:hAnsi="Bookman Old Style" w:cs="Bookman Old Style"/>
          <w:sz w:val="30"/>
          <w:szCs w:val="30"/>
        </w:rPr>
      </w:pPr>
    </w:p>
    <w:p w:rsidR="002B4BC7" w:rsidRDefault="002B4BC7">
      <w:pPr>
        <w:pStyle w:val="normal"/>
        <w:tabs>
          <w:tab w:val="left" w:pos="709"/>
        </w:tabs>
        <w:jc w:val="center"/>
        <w:rPr>
          <w:rFonts w:ascii="Bookman Old Style" w:hAnsi="Bookman Old Style" w:cs="Bookman Old Style"/>
          <w:sz w:val="30"/>
          <w:szCs w:val="30"/>
        </w:rPr>
      </w:pPr>
    </w:p>
    <w:p w:rsidR="002B4BC7" w:rsidRDefault="002B4BC7">
      <w:pPr>
        <w:pStyle w:val="normal"/>
        <w:tabs>
          <w:tab w:val="left" w:pos="709"/>
        </w:tabs>
        <w:rPr>
          <w:rFonts w:ascii="Bookman Old Style" w:hAnsi="Bookman Old Style" w:cs="Bookman Old Style"/>
          <w:color w:val="000000"/>
          <w:sz w:val="30"/>
          <w:szCs w:val="30"/>
        </w:rPr>
      </w:pPr>
    </w:p>
    <w:p w:rsidR="002B4BC7" w:rsidRDefault="002B4BC7">
      <w:pPr>
        <w:pStyle w:val="normal"/>
        <w:tabs>
          <w:tab w:val="left" w:pos="709"/>
        </w:tabs>
        <w:jc w:val="center"/>
        <w:rPr>
          <w:rFonts w:ascii="Bookman Old Style" w:hAnsi="Bookman Old Style" w:cs="Bookman Old Style"/>
          <w:color w:val="000000"/>
          <w:sz w:val="30"/>
          <w:szCs w:val="30"/>
        </w:rPr>
      </w:pPr>
    </w:p>
    <w:p w:rsidR="002B4BC7" w:rsidRDefault="002B4BC7">
      <w:pPr>
        <w:pStyle w:val="normal"/>
        <w:tabs>
          <w:tab w:val="left" w:pos="709"/>
        </w:tabs>
        <w:jc w:val="center"/>
        <w:rPr>
          <w:rFonts w:ascii="Bookman Old Style" w:hAnsi="Bookman Old Style" w:cs="Bookman Old Style"/>
          <w:color w:val="000000"/>
          <w:sz w:val="30"/>
          <w:szCs w:val="30"/>
        </w:rPr>
      </w:pPr>
    </w:p>
    <w:p w:rsidR="002B4BC7" w:rsidRDefault="002B4BC7">
      <w:pPr>
        <w:pStyle w:val="normal"/>
        <w:tabs>
          <w:tab w:val="left" w:pos="709"/>
          <w:tab w:val="center" w:pos="5019"/>
          <w:tab w:val="right" w:pos="10039"/>
        </w:tabs>
        <w:rPr>
          <w:sz w:val="28"/>
          <w:szCs w:val="28"/>
        </w:rPr>
        <w:sectPr w:rsidR="002B4BC7">
          <w:pgSz w:w="11570" w:h="16490"/>
          <w:pgMar w:top="680" w:right="680" w:bottom="680" w:left="851" w:header="720" w:footer="720" w:gutter="0"/>
          <w:pgNumType w:start="1"/>
          <w:cols w:space="720"/>
          <w:rtlGutter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г.о. Мытищи,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B4BC7" w:rsidRDefault="002B4BC7">
      <w:pPr>
        <w:pStyle w:val="normal"/>
        <w:numPr>
          <w:ilvl w:val="1"/>
          <w:numId w:val="1"/>
        </w:numPr>
        <w:tabs>
          <w:tab w:val="left" w:pos="709"/>
          <w:tab w:val="left" w:pos="3789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2B4BC7" w:rsidRDefault="002B4BC7">
      <w:pPr>
        <w:pStyle w:val="normal"/>
        <w:numPr>
          <w:ilvl w:val="1"/>
          <w:numId w:val="2"/>
        </w:numPr>
        <w:tabs>
          <w:tab w:val="left" w:pos="709"/>
          <w:tab w:val="left" w:pos="1115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I межрегиональный юношеский турнир памяти почетного президента Международной и Всероссийской федерации самбо, заслуженного тренера России Тихомирова Михаила Ивановича среди юношей 12-14 лет, юношей и девушек 11-12 лет</w:t>
      </w:r>
      <w:r>
        <w:rPr>
          <w:color w:val="000000"/>
          <w:sz w:val="28"/>
          <w:szCs w:val="28"/>
        </w:rPr>
        <w:t xml:space="preserve"> проводится в соответствии с данным Положением,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основании:</w:t>
      </w:r>
    </w:p>
    <w:p w:rsidR="002B4BC7" w:rsidRDefault="002B4BC7">
      <w:pPr>
        <w:pStyle w:val="normal"/>
        <w:numPr>
          <w:ilvl w:val="0"/>
          <w:numId w:val="3"/>
        </w:numPr>
        <w:tabs>
          <w:tab w:val="left" w:pos="709"/>
          <w:tab w:val="left" w:pos="832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Планом работы Управления физической культуры и спорта Администрации городского округа </w:t>
      </w:r>
      <w:r>
        <w:rPr>
          <w:sz w:val="28"/>
          <w:szCs w:val="28"/>
        </w:rPr>
        <w:t>Мытищи</w:t>
      </w:r>
      <w:r>
        <w:rPr>
          <w:color w:val="000000"/>
          <w:sz w:val="28"/>
          <w:szCs w:val="28"/>
        </w:rPr>
        <w:t xml:space="preserve"> Московской области;</w:t>
      </w:r>
    </w:p>
    <w:p w:rsidR="002B4BC7" w:rsidRDefault="002B4BC7">
      <w:pPr>
        <w:pStyle w:val="normal"/>
        <w:numPr>
          <w:ilvl w:val="0"/>
          <w:numId w:val="3"/>
        </w:numPr>
        <w:tabs>
          <w:tab w:val="left" w:pos="709"/>
          <w:tab w:val="left" w:pos="976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 вида спорта «самбо», утвержденных приказом Министерства спорта Российской Федерации от 04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№ 892</w:t>
      </w:r>
      <w:r>
        <w:rPr>
          <w:sz w:val="28"/>
          <w:szCs w:val="28"/>
        </w:rPr>
        <w:t xml:space="preserve"> с изменениями, внесенными приказом Министерства спорта Российской Федерации от 05.02.2021 № 52.</w:t>
      </w:r>
    </w:p>
    <w:p w:rsidR="002B4BC7" w:rsidRDefault="002B4BC7">
      <w:pPr>
        <w:pStyle w:val="normal"/>
        <w:tabs>
          <w:tab w:val="left" w:pos="709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Всероссийском реестре видов спорта Номер-код самбо - 0790001411Я</w:t>
      </w:r>
    </w:p>
    <w:p w:rsidR="002B4BC7" w:rsidRDefault="002B4BC7">
      <w:pPr>
        <w:pStyle w:val="normal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Соревнования:</w:t>
      </w:r>
    </w:p>
    <w:p w:rsidR="002B4BC7" w:rsidRDefault="002B4BC7">
      <w:pPr>
        <w:pStyle w:val="normal"/>
        <w:numPr>
          <w:ilvl w:val="1"/>
          <w:numId w:val="8"/>
        </w:numPr>
        <w:tabs>
          <w:tab w:val="left" w:pos="699"/>
          <w:tab w:val="left" w:pos="849"/>
        </w:tabs>
        <w:spacing w:line="235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развития борьбы самбо среди молодежи.</w:t>
      </w:r>
    </w:p>
    <w:p w:rsidR="002B4BC7" w:rsidRDefault="002B4BC7">
      <w:pPr>
        <w:pStyle w:val="normal"/>
        <w:numPr>
          <w:ilvl w:val="1"/>
          <w:numId w:val="8"/>
        </w:numPr>
        <w:tabs>
          <w:tab w:val="left" w:pos="709"/>
          <w:tab w:val="left" w:pos="84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повышение спортивного мастерства юных</w:t>
      </w:r>
      <w:r>
        <w:rPr>
          <w:color w:val="000000"/>
          <w:sz w:val="28"/>
          <w:szCs w:val="28"/>
        </w:rPr>
        <w:t xml:space="preserve"> самбистов;</w:t>
      </w:r>
    </w:p>
    <w:p w:rsidR="002B4BC7" w:rsidRDefault="002B4BC7">
      <w:pPr>
        <w:pStyle w:val="normal"/>
        <w:numPr>
          <w:ilvl w:val="1"/>
          <w:numId w:val="8"/>
        </w:numPr>
        <w:ind w:left="708" w:hanging="708"/>
        <w:jc w:val="both"/>
        <w:rPr>
          <w:sz w:val="30"/>
          <w:szCs w:val="30"/>
        </w:rPr>
      </w:pPr>
      <w:r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2B4BC7" w:rsidRDefault="002B4BC7">
      <w:pPr>
        <w:pStyle w:val="normal"/>
        <w:numPr>
          <w:ilvl w:val="1"/>
          <w:numId w:val="8"/>
        </w:numPr>
        <w:tabs>
          <w:tab w:val="left" w:pos="709"/>
          <w:tab w:val="left" w:pos="843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укрепление дружественных связей спортсменов спортивных                                школ и клубов.</w:t>
      </w:r>
    </w:p>
    <w:p w:rsidR="002B4BC7" w:rsidRDefault="002B4BC7">
      <w:pPr>
        <w:pStyle w:val="normal"/>
        <w:numPr>
          <w:ilvl w:val="1"/>
          <w:numId w:val="8"/>
        </w:numPr>
        <w:tabs>
          <w:tab w:val="left" w:pos="709"/>
          <w:tab w:val="left" w:pos="843"/>
        </w:tabs>
        <w:spacing w:line="23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разрядных норм ЕВСК.</w:t>
      </w:r>
    </w:p>
    <w:p w:rsidR="002B4BC7" w:rsidRDefault="002B4BC7">
      <w:pPr>
        <w:pStyle w:val="normal"/>
        <w:tabs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1"/>
        <w:numPr>
          <w:ilvl w:val="1"/>
          <w:numId w:val="1"/>
        </w:numPr>
        <w:tabs>
          <w:tab w:val="left" w:pos="709"/>
          <w:tab w:val="left" w:pos="203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МЕРОПРИЯТИЯ</w:t>
      </w:r>
    </w:p>
    <w:p w:rsidR="002B4BC7" w:rsidRDefault="002B4BC7">
      <w:pPr>
        <w:pStyle w:val="normal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Общее руководство Турниром осуществляет:</w:t>
      </w:r>
    </w:p>
    <w:p w:rsidR="002B4BC7" w:rsidRDefault="002B4BC7" w:rsidP="00746713">
      <w:pPr>
        <w:pStyle w:val="normal"/>
        <w:numPr>
          <w:ilvl w:val="0"/>
          <w:numId w:val="9"/>
        </w:numPr>
        <w:tabs>
          <w:tab w:val="left" w:pos="567"/>
        </w:tabs>
        <w:spacing w:line="23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 и спорта Администрации городского округа Мытищи при поддержке Федерации самбо Московской области.</w:t>
      </w:r>
    </w:p>
    <w:p w:rsidR="002B4BC7" w:rsidRDefault="002B4BC7">
      <w:pPr>
        <w:pStyle w:val="normal"/>
        <w:widowControl/>
        <w:numPr>
          <w:ilvl w:val="1"/>
          <w:numId w:val="5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Непосредственное проведение Соревнований осуществляет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 судейскую коллегию МАУ «СШ «ЦДЮС» (далее ГСК). В состав ГСК входят: главный судья, заместитель главного судьи, главный секретарь и заместитель главного секретаря.</w:t>
      </w:r>
    </w:p>
    <w:p w:rsidR="002B4BC7" w:rsidRDefault="002B4BC7">
      <w:pPr>
        <w:pStyle w:val="normal"/>
        <w:numPr>
          <w:ilvl w:val="1"/>
          <w:numId w:val="5"/>
        </w:numPr>
        <w:spacing w:line="276" w:lineRule="auto"/>
        <w:jc w:val="both"/>
        <w:rPr>
          <w:sz w:val="30"/>
          <w:szCs w:val="30"/>
        </w:rPr>
      </w:pPr>
      <w:r>
        <w:rPr>
          <w:sz w:val="28"/>
          <w:szCs w:val="28"/>
        </w:rPr>
        <w:t>Гл. судья – Гончаров Ю.С. (ВК)</w:t>
      </w:r>
    </w:p>
    <w:p w:rsidR="002B4BC7" w:rsidRDefault="002B4BC7">
      <w:pPr>
        <w:pStyle w:val="normal"/>
        <w:numPr>
          <w:ilvl w:val="1"/>
          <w:numId w:val="5"/>
        </w:numPr>
        <w:spacing w:line="276" w:lineRule="auto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Гл. секретарь – </w:t>
      </w:r>
      <w:proofErr w:type="spellStart"/>
      <w:r>
        <w:rPr>
          <w:sz w:val="28"/>
          <w:szCs w:val="28"/>
        </w:rPr>
        <w:t>Папян</w:t>
      </w:r>
      <w:proofErr w:type="spellEnd"/>
      <w:r>
        <w:rPr>
          <w:sz w:val="28"/>
          <w:szCs w:val="28"/>
        </w:rPr>
        <w:t xml:space="preserve"> Н.Э. (1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.)</w:t>
      </w:r>
    </w:p>
    <w:p w:rsidR="002B4BC7" w:rsidRDefault="002B4BC7">
      <w:pPr>
        <w:pStyle w:val="normal"/>
        <w:numPr>
          <w:ilvl w:val="1"/>
          <w:numId w:val="5"/>
        </w:numPr>
        <w:spacing w:line="276" w:lineRule="auto"/>
        <w:jc w:val="both"/>
        <w:rPr>
          <w:sz w:val="26"/>
          <w:szCs w:val="26"/>
        </w:rPr>
      </w:pPr>
    </w:p>
    <w:p w:rsidR="002B4BC7" w:rsidRDefault="002B4BC7">
      <w:pPr>
        <w:pStyle w:val="normal"/>
        <w:tabs>
          <w:tab w:val="left" w:pos="3969"/>
        </w:tabs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МЕСТО И СРОКИ ПРОВЕДЕНИЯ СОРЕВНОВАНИЯ</w:t>
      </w:r>
    </w:p>
    <w:p w:rsidR="002B4BC7" w:rsidRDefault="002B4BC7">
      <w:pPr>
        <w:pStyle w:val="normal"/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16 марта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 по адресу: М.О. г.о Мытищи,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иликатная 28« А»,  СК « Строитель» (Центр Единоборств)</w:t>
      </w:r>
    </w:p>
    <w:p w:rsidR="002B4BC7" w:rsidRDefault="002B4BC7">
      <w:pPr>
        <w:pStyle w:val="normal"/>
        <w:widowControl/>
        <w:jc w:val="both"/>
        <w:rPr>
          <w:sz w:val="28"/>
          <w:szCs w:val="28"/>
        </w:rPr>
      </w:pPr>
      <w:r w:rsidRPr="00746713">
        <w:rPr>
          <w:b/>
          <w:sz w:val="28"/>
          <w:szCs w:val="28"/>
        </w:rPr>
        <w:t>Проезд к месту соревнований</w:t>
      </w:r>
      <w:r>
        <w:rPr>
          <w:sz w:val="28"/>
          <w:szCs w:val="28"/>
        </w:rPr>
        <w:t>: М.О.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Мытищи ул. Силикатная 30 «А»,                    стадион «Строитель» (Центр Единоборств). От метро </w:t>
      </w:r>
      <w:proofErr w:type="spellStart"/>
      <w:r>
        <w:rPr>
          <w:sz w:val="28"/>
          <w:szCs w:val="28"/>
        </w:rPr>
        <w:t>Бабушкинская</w:t>
      </w:r>
      <w:proofErr w:type="spellEnd"/>
      <w:r>
        <w:rPr>
          <w:sz w:val="28"/>
          <w:szCs w:val="28"/>
        </w:rPr>
        <w:t xml:space="preserve"> автобус № 567 до остановки «стадион « Строитель», далее пешком, от метро </w:t>
      </w:r>
      <w:proofErr w:type="spellStart"/>
      <w:r>
        <w:rPr>
          <w:sz w:val="28"/>
          <w:szCs w:val="28"/>
        </w:rPr>
        <w:t>Медведково</w:t>
      </w:r>
      <w:proofErr w:type="spellEnd"/>
      <w:r>
        <w:rPr>
          <w:sz w:val="28"/>
          <w:szCs w:val="28"/>
        </w:rPr>
        <w:t xml:space="preserve"> автобус № 177 до остановки « станция Мытищи», далее маршрутное такси  № 1, 9,27 до остановки «Стадион «Строитель», от Ярославского вокзала электричка до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станции «Строитель» далее пешком, электричка до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станции Мытищи, далее маршрутное такси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1,9,27.</w:t>
      </w:r>
    </w:p>
    <w:p w:rsidR="002B4BC7" w:rsidRDefault="002B4BC7" w:rsidP="00746713">
      <w:pPr>
        <w:pStyle w:val="normal"/>
        <w:widowControl/>
        <w:rPr>
          <w:b/>
          <w:sz w:val="26"/>
          <w:szCs w:val="26"/>
        </w:rPr>
      </w:pPr>
    </w:p>
    <w:p w:rsidR="00181E72" w:rsidRDefault="00181E72">
      <w:pPr>
        <w:pStyle w:val="normal"/>
        <w:widowControl/>
        <w:jc w:val="center"/>
        <w:rPr>
          <w:b/>
          <w:sz w:val="26"/>
          <w:szCs w:val="26"/>
        </w:rPr>
      </w:pPr>
    </w:p>
    <w:p w:rsidR="00181E72" w:rsidRDefault="00181E72">
      <w:pPr>
        <w:pStyle w:val="normal"/>
        <w:widowControl/>
        <w:jc w:val="center"/>
        <w:rPr>
          <w:b/>
          <w:sz w:val="26"/>
          <w:szCs w:val="26"/>
        </w:rPr>
      </w:pPr>
    </w:p>
    <w:p w:rsidR="00181E72" w:rsidRDefault="00181E72">
      <w:pPr>
        <w:pStyle w:val="normal"/>
        <w:widowControl/>
        <w:jc w:val="center"/>
        <w:rPr>
          <w:b/>
          <w:sz w:val="26"/>
          <w:szCs w:val="26"/>
        </w:rPr>
      </w:pPr>
    </w:p>
    <w:p w:rsidR="00181E72" w:rsidRDefault="00181E72">
      <w:pPr>
        <w:pStyle w:val="normal"/>
        <w:widowControl/>
        <w:jc w:val="center"/>
        <w:rPr>
          <w:b/>
          <w:sz w:val="26"/>
          <w:szCs w:val="26"/>
        </w:rPr>
      </w:pPr>
    </w:p>
    <w:p w:rsidR="00984329" w:rsidRDefault="00984329">
      <w:pPr>
        <w:pStyle w:val="normal"/>
        <w:widowControl/>
        <w:jc w:val="center"/>
        <w:rPr>
          <w:b/>
          <w:sz w:val="26"/>
          <w:szCs w:val="26"/>
        </w:rPr>
      </w:pPr>
    </w:p>
    <w:p w:rsidR="00181E72" w:rsidRDefault="00181E72">
      <w:pPr>
        <w:pStyle w:val="normal"/>
        <w:widowControl/>
        <w:jc w:val="center"/>
        <w:rPr>
          <w:b/>
          <w:sz w:val="26"/>
          <w:szCs w:val="26"/>
        </w:rPr>
      </w:pPr>
    </w:p>
    <w:p w:rsidR="002B4BC7" w:rsidRDefault="002B4BC7">
      <w:pPr>
        <w:pStyle w:val="normal"/>
        <w:widowControl/>
        <w:jc w:val="center"/>
        <w:rPr>
          <w:b/>
          <w:color w:val="980000"/>
          <w:sz w:val="28"/>
          <w:szCs w:val="28"/>
        </w:rPr>
      </w:pPr>
      <w:r>
        <w:rPr>
          <w:b/>
          <w:sz w:val="26"/>
          <w:szCs w:val="26"/>
        </w:rPr>
        <w:lastRenderedPageBreak/>
        <w:t>4. ПРОГРАММА МЕРОПРИЯТИЯ</w:t>
      </w:r>
    </w:p>
    <w:p w:rsidR="002B4BC7" w:rsidRDefault="002B4BC7">
      <w:pPr>
        <w:pStyle w:val="normal"/>
        <w:widowControl/>
        <w:jc w:val="both"/>
        <w:rPr>
          <w:sz w:val="26"/>
          <w:szCs w:val="26"/>
        </w:rPr>
      </w:pPr>
    </w:p>
    <w:p w:rsidR="002B4BC7" w:rsidRDefault="002B4BC7">
      <w:pPr>
        <w:pStyle w:val="normal"/>
        <w:widowControl/>
        <w:jc w:val="both"/>
        <w:rPr>
          <w:sz w:val="26"/>
          <w:szCs w:val="26"/>
        </w:rPr>
      </w:pPr>
    </w:p>
    <w:tbl>
      <w:tblPr>
        <w:tblW w:w="10545" w:type="dxa"/>
        <w:tblInd w:w="-1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5"/>
        <w:gridCol w:w="2325"/>
        <w:gridCol w:w="6255"/>
      </w:tblGrid>
      <w:tr w:rsidR="002B4BC7" w:rsidTr="00B908CA">
        <w:trPr>
          <w:trHeight w:val="639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ind w:left="142"/>
              <w:jc w:val="center"/>
              <w:rPr>
                <w:sz w:val="24"/>
                <w:szCs w:val="24"/>
              </w:rPr>
            </w:pPr>
            <w:r w:rsidRPr="00B908CA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ind w:left="34"/>
              <w:jc w:val="center"/>
              <w:rPr>
                <w:sz w:val="24"/>
                <w:szCs w:val="24"/>
              </w:rPr>
            </w:pPr>
            <w:r w:rsidRPr="00B908CA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 w:rsidRPr="00B908CA"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2B4BC7" w:rsidTr="00B908CA">
        <w:trPr>
          <w:trHeight w:val="319"/>
        </w:trPr>
        <w:tc>
          <w:tcPr>
            <w:tcW w:w="1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BC7" w:rsidRPr="00B908CA" w:rsidRDefault="002B4BC7" w:rsidP="00B908CA">
            <w:pPr>
              <w:pStyle w:val="normal"/>
              <w:widowControl/>
              <w:jc w:val="center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B908CA">
              <w:rPr>
                <w:sz w:val="26"/>
                <w:szCs w:val="26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6"/>
                  <w:szCs w:val="26"/>
                </w:rPr>
                <w:t>2024</w:t>
              </w:r>
              <w:r w:rsidRPr="00B908CA">
                <w:rPr>
                  <w:sz w:val="26"/>
                  <w:szCs w:val="26"/>
                </w:rPr>
                <w:t xml:space="preserve"> г</w:t>
              </w:r>
            </w:smartTag>
            <w:r w:rsidRPr="00B908CA">
              <w:rPr>
                <w:sz w:val="26"/>
                <w:szCs w:val="26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jc w:val="center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08.30 – 10.00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ind w:firstLine="141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Взвешивание, допуск к с</w:t>
            </w:r>
            <w:r>
              <w:rPr>
                <w:sz w:val="26"/>
                <w:szCs w:val="26"/>
              </w:rPr>
              <w:t>оревнованиям, юноши и девушки 11-</w:t>
            </w:r>
            <w:r w:rsidRPr="00B908C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 лет</w:t>
            </w:r>
          </w:p>
        </w:tc>
      </w:tr>
      <w:tr w:rsidR="002B4BC7" w:rsidTr="00B908CA">
        <w:trPr>
          <w:trHeight w:val="319"/>
        </w:trPr>
        <w:tc>
          <w:tcPr>
            <w:tcW w:w="1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BC7" w:rsidRPr="00B908CA" w:rsidRDefault="002B4BC7" w:rsidP="00B908CA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jc w:val="center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10.30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ind w:left="132" w:firstLine="9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Начало соревнований</w:t>
            </w:r>
          </w:p>
        </w:tc>
      </w:tr>
      <w:tr w:rsidR="002B4BC7" w:rsidTr="00B908CA">
        <w:trPr>
          <w:trHeight w:val="319"/>
        </w:trPr>
        <w:tc>
          <w:tcPr>
            <w:tcW w:w="1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BC7" w:rsidRPr="00B908CA" w:rsidRDefault="002B4BC7" w:rsidP="00B908CA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jc w:val="center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14.00-15.00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ind w:firstLine="141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 xml:space="preserve">Взвешивание, допуск к соревнованиям, юноши </w:t>
            </w:r>
            <w:r>
              <w:rPr>
                <w:sz w:val="26"/>
                <w:szCs w:val="26"/>
              </w:rPr>
              <w:t>12-14 лет</w:t>
            </w:r>
            <w:r w:rsidRPr="00B908CA">
              <w:rPr>
                <w:sz w:val="26"/>
                <w:szCs w:val="26"/>
              </w:rPr>
              <w:t xml:space="preserve"> </w:t>
            </w:r>
          </w:p>
        </w:tc>
      </w:tr>
      <w:tr w:rsidR="002B4BC7" w:rsidTr="00B908CA">
        <w:trPr>
          <w:trHeight w:val="639"/>
        </w:trPr>
        <w:tc>
          <w:tcPr>
            <w:tcW w:w="1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BC7" w:rsidRPr="00B908CA" w:rsidRDefault="002B4BC7" w:rsidP="00B908CA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jc w:val="center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15.30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ind w:firstLine="141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Начало соревнований вечерней части</w:t>
            </w:r>
          </w:p>
        </w:tc>
      </w:tr>
      <w:tr w:rsidR="002B4BC7" w:rsidTr="00B908CA">
        <w:trPr>
          <w:trHeight w:val="319"/>
        </w:trPr>
        <w:tc>
          <w:tcPr>
            <w:tcW w:w="1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BC7" w:rsidRPr="00B908CA" w:rsidRDefault="002B4BC7" w:rsidP="00B908CA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ind w:left="176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15.30 – 18.</w:t>
            </w:r>
            <w:r>
              <w:rPr>
                <w:sz w:val="26"/>
                <w:szCs w:val="26"/>
              </w:rPr>
              <w:t>3</w:t>
            </w:r>
            <w:r w:rsidRPr="00B908CA">
              <w:rPr>
                <w:sz w:val="26"/>
                <w:szCs w:val="26"/>
              </w:rPr>
              <w:t>0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normal"/>
              <w:widowControl/>
              <w:ind w:firstLine="283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Предварительные, полуфинальные и финальные поединки по самбо.</w:t>
            </w:r>
          </w:p>
          <w:p w:rsidR="002B4BC7" w:rsidRPr="00B908CA" w:rsidRDefault="002B4BC7" w:rsidP="00B908CA">
            <w:pPr>
              <w:pStyle w:val="normal"/>
              <w:widowControl/>
              <w:spacing w:after="200"/>
              <w:ind w:firstLine="283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По окончании соревнований – награждение победителей и призеров, отъезд команд</w:t>
            </w:r>
          </w:p>
        </w:tc>
      </w:tr>
    </w:tbl>
    <w:p w:rsidR="002B4BC7" w:rsidRDefault="002B4BC7">
      <w:pPr>
        <w:pStyle w:val="normal"/>
        <w:rPr>
          <w:sz w:val="26"/>
          <w:szCs w:val="26"/>
        </w:rPr>
      </w:pPr>
    </w:p>
    <w:p w:rsidR="002B4BC7" w:rsidRDefault="002B4BC7">
      <w:pPr>
        <w:pStyle w:val="normal"/>
        <w:rPr>
          <w:sz w:val="26"/>
          <w:szCs w:val="26"/>
        </w:rPr>
      </w:pPr>
    </w:p>
    <w:p w:rsidR="002B4BC7" w:rsidRDefault="002B4BC7">
      <w:pPr>
        <w:pStyle w:val="1"/>
        <w:tabs>
          <w:tab w:val="left" w:pos="709"/>
          <w:tab w:val="left" w:pos="1225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5. ТРЕБОВАНИЯ К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УЧАСТНИКАМ И УСЛОВИЯ И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ДОПУСКА</w:t>
      </w:r>
    </w:p>
    <w:p w:rsidR="002B4BC7" w:rsidRDefault="002B4BC7">
      <w:pPr>
        <w:pStyle w:val="normal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соревнованиях участвуют спортсмены спортивных клубов Московской области и регионов Росси, прошедшие медицинский осмотр и имеющие допуск врача.  На взвешивании спортсмен обязан предоставить свидетельство о рождении, и  договор (оригинал)   о страховании несчастных случаев (жизни и    здоровья),    который    представляется    в    комиссию по допуску участников.</w:t>
      </w:r>
    </w:p>
    <w:p w:rsidR="002B4BC7" w:rsidRDefault="002B4BC7">
      <w:pPr>
        <w:pStyle w:val="normal"/>
        <w:widowControl/>
        <w:jc w:val="both"/>
        <w:rPr>
          <w:sz w:val="28"/>
          <w:szCs w:val="28"/>
        </w:rPr>
      </w:pPr>
    </w:p>
    <w:p w:rsidR="002B4BC7" w:rsidRDefault="002B4BC7"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личных видах программы спортивных соревнований допускаются спортсмены:</w:t>
      </w:r>
    </w:p>
    <w:p w:rsidR="002B4BC7" w:rsidRDefault="002B4BC7"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юноши 11-12 лет</w:t>
      </w:r>
      <w:r w:rsidR="00984329">
        <w:rPr>
          <w:sz w:val="28"/>
          <w:szCs w:val="28"/>
        </w:rPr>
        <w:t xml:space="preserve"> (2012- 2014)</w:t>
      </w:r>
      <w:r>
        <w:rPr>
          <w:sz w:val="28"/>
          <w:szCs w:val="28"/>
        </w:rPr>
        <w:t>: 31,34,38,42, 46,50,55,60,65,+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65 кг</w:t>
        </w:r>
      </w:smartTag>
      <w:proofErr w:type="gramStart"/>
      <w:r>
        <w:rPr>
          <w:sz w:val="28"/>
          <w:szCs w:val="28"/>
        </w:rPr>
        <w:t>.;</w:t>
      </w:r>
      <w:proofErr w:type="gramEnd"/>
    </w:p>
    <w:p w:rsidR="002B4BC7" w:rsidRDefault="002B4BC7"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девушки 11-12 лет</w:t>
      </w:r>
      <w:r w:rsidR="00984329">
        <w:rPr>
          <w:sz w:val="28"/>
          <w:szCs w:val="28"/>
        </w:rPr>
        <w:t xml:space="preserve"> (2012- 2014) </w:t>
      </w:r>
      <w:r>
        <w:rPr>
          <w:sz w:val="28"/>
          <w:szCs w:val="28"/>
        </w:rPr>
        <w:t>: 29,34,37,40,43,47,51,55,+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55 кг</w:t>
        </w:r>
      </w:smartTag>
      <w:proofErr w:type="gramStart"/>
      <w:r>
        <w:rPr>
          <w:sz w:val="28"/>
          <w:szCs w:val="28"/>
        </w:rPr>
        <w:t>.;</w:t>
      </w:r>
      <w:proofErr w:type="gramEnd"/>
    </w:p>
    <w:p w:rsidR="002B4BC7" w:rsidRDefault="002B4BC7"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юноши 12- 14 лет</w:t>
      </w:r>
      <w:r w:rsidR="00984329">
        <w:rPr>
          <w:sz w:val="28"/>
          <w:szCs w:val="28"/>
        </w:rPr>
        <w:t xml:space="preserve"> (2010 – 2012)</w:t>
      </w:r>
      <w:r>
        <w:rPr>
          <w:sz w:val="28"/>
          <w:szCs w:val="28"/>
        </w:rPr>
        <w:t>: 35,38,42,46,50,54,59,65,71,+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71 кг</w:t>
        </w:r>
      </w:smartTag>
      <w:r>
        <w:rPr>
          <w:sz w:val="28"/>
          <w:szCs w:val="28"/>
        </w:rPr>
        <w:t>.</w:t>
      </w:r>
    </w:p>
    <w:p w:rsidR="002B4BC7" w:rsidRDefault="002B4BC7">
      <w:pPr>
        <w:pStyle w:val="normal"/>
        <w:widowControl/>
        <w:jc w:val="both"/>
        <w:rPr>
          <w:sz w:val="28"/>
          <w:szCs w:val="28"/>
        </w:rPr>
      </w:pPr>
    </w:p>
    <w:p w:rsidR="002B4BC7" w:rsidRDefault="002B4BC7"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 в категориях </w:t>
      </w:r>
      <w:r>
        <w:rPr>
          <w:b/>
          <w:sz w:val="28"/>
          <w:szCs w:val="28"/>
        </w:rPr>
        <w:t>НЕ допускается.</w:t>
      </w:r>
    </w:p>
    <w:p w:rsidR="002B4BC7" w:rsidRDefault="002B4BC7">
      <w:pPr>
        <w:pStyle w:val="normal"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normal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4BC7" w:rsidRDefault="002B4BC7">
      <w:pPr>
        <w:pStyle w:val="1"/>
        <w:numPr>
          <w:ilvl w:val="0"/>
          <w:numId w:val="6"/>
        </w:numPr>
        <w:tabs>
          <w:tab w:val="left" w:pos="709"/>
          <w:tab w:val="left" w:pos="3783"/>
        </w:tabs>
        <w:ind w:left="0" w:firstLine="0"/>
        <w:jc w:val="center"/>
        <w:rPr>
          <w:sz w:val="28"/>
          <w:szCs w:val="28"/>
        </w:rPr>
      </w:pPr>
      <w:bookmarkStart w:id="0" w:name="_xo6aohd96dh7" w:colFirst="0" w:colLast="0"/>
      <w:bookmarkEnd w:id="0"/>
      <w:r>
        <w:rPr>
          <w:sz w:val="28"/>
          <w:szCs w:val="28"/>
        </w:rPr>
        <w:t>ЗАЯВКИ НА УЧАСТИЕ</w:t>
      </w:r>
    </w:p>
    <w:p w:rsidR="002B4BC7" w:rsidRDefault="002B4BC7">
      <w:pPr>
        <w:pStyle w:val="normal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Для участия в Турнире необходимо: </w:t>
      </w:r>
    </w:p>
    <w:p w:rsidR="002B4BC7" w:rsidRDefault="002B4BC7">
      <w:pPr>
        <w:pStyle w:val="normal"/>
        <w:tabs>
          <w:tab w:val="left" w:pos="0"/>
          <w:tab w:val="left" w:pos="709"/>
        </w:tabs>
        <w:jc w:val="both"/>
        <w:rPr>
          <w:color w:val="980000"/>
          <w:sz w:val="28"/>
          <w:szCs w:val="28"/>
        </w:rPr>
      </w:pPr>
      <w:r w:rsidRPr="004A06B1">
        <w:rPr>
          <w:b/>
          <w:sz w:val="28"/>
          <w:szCs w:val="28"/>
        </w:rPr>
        <w:t>- до 1</w:t>
      </w:r>
      <w:r>
        <w:rPr>
          <w:b/>
          <w:sz w:val="28"/>
          <w:szCs w:val="28"/>
        </w:rPr>
        <w:t>4</w:t>
      </w:r>
      <w:r w:rsidRPr="004A06B1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4</w:t>
      </w:r>
      <w:r w:rsidRPr="004A06B1">
        <w:rPr>
          <w:b/>
          <w:sz w:val="28"/>
          <w:szCs w:val="28"/>
        </w:rPr>
        <w:t xml:space="preserve"> года пройти электронную регистрацию на платформе ЮНИБОР</w:t>
      </w:r>
      <w:r>
        <w:rPr>
          <w:sz w:val="28"/>
          <w:szCs w:val="28"/>
        </w:rPr>
        <w:t>. Официальная заявка  представляются в мандатную комиссию соревнований в день прибытия команд.</w:t>
      </w:r>
    </w:p>
    <w:p w:rsidR="002B4BC7" w:rsidRDefault="002B4BC7">
      <w:pPr>
        <w:pStyle w:val="normal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прилагаются следующие документы на каждого участника соревнований:</w:t>
      </w:r>
    </w:p>
    <w:p w:rsidR="002B4BC7" w:rsidRDefault="002B4BC7">
      <w:pPr>
        <w:pStyle w:val="normal"/>
        <w:widowControl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свидетельство о рождении;</w:t>
      </w:r>
    </w:p>
    <w:p w:rsidR="002B4BC7" w:rsidRDefault="002B4BC7">
      <w:pPr>
        <w:pStyle w:val="normal"/>
        <w:widowControl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справка школьника с фото;</w:t>
      </w:r>
    </w:p>
    <w:p w:rsidR="002B4BC7" w:rsidRDefault="002B4BC7">
      <w:pPr>
        <w:pStyle w:val="normal"/>
        <w:widowControl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договор (оригинал) о страховании жизни и здоровья от несчастных случаев на день проведения соревнований.</w:t>
      </w:r>
    </w:p>
    <w:p w:rsidR="002B4BC7" w:rsidRDefault="00181E72">
      <w:pPr>
        <w:pStyle w:val="1"/>
        <w:tabs>
          <w:tab w:val="left" w:pos="709"/>
          <w:tab w:val="left" w:pos="295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B4BC7">
        <w:rPr>
          <w:sz w:val="28"/>
          <w:szCs w:val="28"/>
        </w:rPr>
        <w:t>. УСЛОВИЯ ПОДВЕДЕНИЯ ИТОГОВ</w:t>
      </w:r>
    </w:p>
    <w:p w:rsidR="002B4BC7" w:rsidRDefault="002B4BC7">
      <w:pPr>
        <w:pStyle w:val="normal"/>
        <w:tabs>
          <w:tab w:val="left" w:pos="709"/>
          <w:tab w:val="left" w:pos="856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Соревнования проводятся в соответствии с правилами соревнований по самбо. В каждой возрастной категории разыгрывается 1, 2 и два 3 места.</w:t>
      </w:r>
    </w:p>
    <w:p w:rsidR="002B4BC7" w:rsidRDefault="002B4BC7">
      <w:pPr>
        <w:pStyle w:val="normal"/>
        <w:tabs>
          <w:tab w:val="left" w:pos="709"/>
          <w:tab w:val="left" w:pos="822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Итоговые протоколы о проведении соревнования предоставляются Главным секретарем соревнования на бумажном и электронном носителях в течение 4 дней         со дня окончания соревнования в Федерацию самбо Московской области.</w:t>
      </w:r>
    </w:p>
    <w:p w:rsidR="002B4BC7" w:rsidRDefault="002B4BC7">
      <w:pPr>
        <w:pStyle w:val="normal"/>
        <w:tabs>
          <w:tab w:val="left" w:pos="709"/>
          <w:tab w:val="left" w:pos="822"/>
        </w:tabs>
        <w:spacing w:line="232" w:lineRule="auto"/>
        <w:jc w:val="both"/>
        <w:rPr>
          <w:color w:val="980000"/>
          <w:sz w:val="28"/>
          <w:szCs w:val="28"/>
        </w:rPr>
      </w:pPr>
    </w:p>
    <w:p w:rsidR="002B4BC7" w:rsidRDefault="002B4BC7">
      <w:pPr>
        <w:pStyle w:val="1"/>
        <w:tabs>
          <w:tab w:val="left" w:pos="709"/>
          <w:tab w:val="left" w:pos="2127"/>
        </w:tabs>
        <w:ind w:left="0" w:firstLine="0"/>
        <w:jc w:val="center"/>
      </w:pPr>
      <w:r>
        <w:rPr>
          <w:sz w:val="28"/>
          <w:szCs w:val="28"/>
        </w:rPr>
        <w:t>8. НАГРАЖДЕНИЕ ПОБЕДИТЕЛЕЙ И ПРИЗЕРОВ</w:t>
      </w:r>
    </w:p>
    <w:p w:rsidR="002B4BC7" w:rsidRDefault="002B4BC7">
      <w:pPr>
        <w:pStyle w:val="normal"/>
        <w:tabs>
          <w:tab w:val="left" w:pos="709"/>
          <w:tab w:val="left" w:pos="827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 Победители и призеры Турнира награждаются медалями и грамотами.</w:t>
      </w:r>
    </w:p>
    <w:p w:rsidR="002B4BC7" w:rsidRDefault="002B4BC7">
      <w:pPr>
        <w:pStyle w:val="normal"/>
        <w:tabs>
          <w:tab w:val="left" w:pos="709"/>
          <w:tab w:val="left" w:pos="827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8.2. Команды призеры награждаются кубками и грамотами</w:t>
      </w:r>
    </w:p>
    <w:p w:rsidR="002B4BC7" w:rsidRDefault="002B4BC7">
      <w:pPr>
        <w:pStyle w:val="normal"/>
        <w:tabs>
          <w:tab w:val="left" w:pos="709"/>
          <w:tab w:val="left" w:pos="827"/>
        </w:tabs>
        <w:spacing w:line="230" w:lineRule="auto"/>
        <w:jc w:val="both"/>
        <w:rPr>
          <w:sz w:val="28"/>
          <w:szCs w:val="28"/>
        </w:rPr>
      </w:pPr>
    </w:p>
    <w:p w:rsidR="002B4BC7" w:rsidRDefault="002B4BC7">
      <w:pPr>
        <w:pStyle w:val="1"/>
        <w:tabs>
          <w:tab w:val="left" w:pos="709"/>
          <w:tab w:val="left" w:pos="3110"/>
        </w:tabs>
        <w:ind w:left="0" w:firstLine="0"/>
        <w:jc w:val="center"/>
        <w:rPr>
          <w:sz w:val="28"/>
          <w:szCs w:val="28"/>
        </w:rPr>
      </w:pPr>
      <w:bookmarkStart w:id="1" w:name="_qzdj9k8wzely" w:colFirst="0" w:colLast="0"/>
      <w:bookmarkEnd w:id="1"/>
      <w:r>
        <w:rPr>
          <w:sz w:val="28"/>
          <w:szCs w:val="28"/>
        </w:rPr>
        <w:t>9. УСЛОВИЯ ФИНАНСИРОВАНИЯ</w:t>
      </w:r>
    </w:p>
    <w:p w:rsidR="002B4BC7" w:rsidRDefault="002B4BC7">
      <w:pPr>
        <w:pStyle w:val="normal"/>
        <w:tabs>
          <w:tab w:val="left" w:pos="709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9.1.   Финансирование  проведения мероприятия осуществляется Оргкомитетом. </w:t>
      </w:r>
    </w:p>
    <w:p w:rsidR="00181E72" w:rsidRDefault="002B4BC7">
      <w:pPr>
        <w:pStyle w:val="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9.2. Расходы по проезду и размещению участников, тренеров, представителей осуществляются за счет командирующих организаций.</w:t>
      </w:r>
    </w:p>
    <w:p w:rsidR="002B4BC7" w:rsidRDefault="002B4BC7">
      <w:pPr>
        <w:pStyle w:val="normal"/>
        <w:tabs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1"/>
        <w:tabs>
          <w:tab w:val="left" w:pos="709"/>
          <w:tab w:val="left" w:pos="1004"/>
        </w:tabs>
        <w:ind w:left="0" w:firstLine="0"/>
        <w:jc w:val="center"/>
      </w:pPr>
      <w:r>
        <w:rPr>
          <w:sz w:val="28"/>
          <w:szCs w:val="28"/>
        </w:rPr>
        <w:t>10. ОБЕСПЕЧЕНИЕ БЕЗОПАСНОСТИ УЧАСТНИКОВ И ЗРИТЕЛЕЙ</w:t>
      </w:r>
    </w:p>
    <w:p w:rsidR="002B4BC7" w:rsidRDefault="002B4BC7">
      <w:pPr>
        <w:pStyle w:val="normal"/>
        <w:tabs>
          <w:tab w:val="left" w:pos="709"/>
          <w:tab w:val="left" w:pos="842"/>
        </w:tabs>
        <w:spacing w:line="230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10.1. </w:t>
      </w:r>
      <w:r>
        <w:rPr>
          <w:color w:val="000000"/>
          <w:sz w:val="28"/>
          <w:szCs w:val="28"/>
        </w:rPr>
        <w:t>Обеспечение безопасности участников и зрителей осуществляется                           в соответствии со следующими нормативно-правовыми актами:</w:t>
      </w:r>
    </w:p>
    <w:p w:rsidR="002B4BC7" w:rsidRDefault="002B4BC7">
      <w:pPr>
        <w:pStyle w:val="normal"/>
        <w:numPr>
          <w:ilvl w:val="2"/>
          <w:numId w:val="7"/>
        </w:numPr>
        <w:tabs>
          <w:tab w:val="left" w:pos="709"/>
          <w:tab w:val="left" w:pos="842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04.12.2007г. № 329-ФЗ «О физической культуре и спорте в Российской Федерации»;</w:t>
      </w:r>
    </w:p>
    <w:p w:rsidR="002B4BC7" w:rsidRDefault="002B4BC7">
      <w:pPr>
        <w:pStyle w:val="normal"/>
        <w:numPr>
          <w:ilvl w:val="2"/>
          <w:numId w:val="7"/>
        </w:numPr>
        <w:tabs>
          <w:tab w:val="left" w:pos="709"/>
          <w:tab w:val="left" w:pos="808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РФ от 18.04.2014 № 353 «Об утверждении Правил обеспечения безопасности при проведении официальных спортивных соревнований»;</w:t>
      </w:r>
    </w:p>
    <w:p w:rsidR="002B4BC7" w:rsidRDefault="002B4BC7">
      <w:pPr>
        <w:pStyle w:val="normal"/>
        <w:numPr>
          <w:ilvl w:val="2"/>
          <w:numId w:val="7"/>
        </w:numPr>
        <w:tabs>
          <w:tab w:val="left" w:pos="709"/>
          <w:tab w:val="left" w:pos="813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Приказом Министерства здравоохранения Российской Федерации                               от 23.10.2020 № 1144н "Об утверждении порядка организации оказания медицинской помощи лицам, занимающимся физической культурой и спортом (в том числе                  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                                  в организациях и (или) выполнить нормативы испытаний (тестов) Всероссийского физкультурно-спортивного комплекса "Готов к</w:t>
      </w:r>
      <w:proofErr w:type="gramEnd"/>
      <w:r>
        <w:rPr>
          <w:color w:val="000000"/>
          <w:sz w:val="28"/>
          <w:szCs w:val="28"/>
        </w:rPr>
        <w:t xml:space="preserve"> труду и обороне" (ГТО)" и форм медицинских заключений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допуске к участию физкультурных и спортивных мероприятиях"</w:t>
      </w:r>
    </w:p>
    <w:p w:rsidR="002B4BC7" w:rsidRDefault="002B4BC7">
      <w:pPr>
        <w:pStyle w:val="normal"/>
        <w:numPr>
          <w:ilvl w:val="2"/>
          <w:numId w:val="7"/>
        </w:numPr>
        <w:tabs>
          <w:tab w:val="left" w:pos="709"/>
          <w:tab w:val="left" w:pos="813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иными распорядительными документами по вопросам обеспечения общественной безопасности при проведении спортивных соревнований                              на территории Московской области.</w:t>
      </w:r>
    </w:p>
    <w:p w:rsidR="002B4BC7" w:rsidRDefault="002B4BC7">
      <w:pPr>
        <w:pStyle w:val="normal"/>
        <w:tabs>
          <w:tab w:val="left" w:pos="678"/>
          <w:tab w:val="left" w:pos="709"/>
        </w:tabs>
        <w:spacing w:line="232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10.2. </w:t>
      </w:r>
      <w:r>
        <w:rPr>
          <w:color w:val="000000"/>
          <w:sz w:val="28"/>
          <w:szCs w:val="28"/>
        </w:rPr>
        <w:t xml:space="preserve">К участию в соревнованиях допускаются участники, имеющие оригинал страхового полиса от несчастных случаев (не полис ОМС), который представляется в судейскую коллегию и на мандатную комиссию. </w:t>
      </w:r>
    </w:p>
    <w:p w:rsidR="002B4BC7" w:rsidRDefault="002B4BC7">
      <w:pPr>
        <w:pStyle w:val="normal"/>
        <w:tabs>
          <w:tab w:val="left" w:pos="678"/>
          <w:tab w:val="left" w:pos="709"/>
        </w:tabs>
        <w:spacing w:line="242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10.3. </w:t>
      </w:r>
      <w:r>
        <w:rPr>
          <w:color w:val="000000"/>
          <w:sz w:val="28"/>
          <w:szCs w:val="28"/>
        </w:rPr>
        <w:t>Каждый участник соревнования должен иметь медицинский допуск                          в официальной заявке.</w:t>
      </w:r>
    </w:p>
    <w:p w:rsidR="002B4BC7" w:rsidRDefault="00181E72" w:rsidP="00181E72">
      <w:pPr>
        <w:pStyle w:val="normal"/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4BC7" w:rsidRDefault="002B4BC7">
      <w:pPr>
        <w:pStyle w:val="normal"/>
        <w:shd w:val="clear" w:color="auto" w:fill="FFFFFF"/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ДАННОЕ ПОЛОЖЕНИЕ ЯВЛЯЕТСЯ ВЫЗОВОМ НА СОРЕВНОВАНИЯ</w:t>
      </w:r>
    </w:p>
    <w:p w:rsidR="002B4BC7" w:rsidRDefault="002B4BC7">
      <w:pPr>
        <w:pStyle w:val="normal"/>
        <w:shd w:val="clear" w:color="auto" w:fill="FFFFFF"/>
        <w:tabs>
          <w:tab w:val="left" w:pos="426"/>
        </w:tabs>
        <w:jc w:val="center"/>
        <w:rPr>
          <w:b/>
          <w:sz w:val="26"/>
          <w:szCs w:val="26"/>
        </w:rPr>
      </w:pPr>
    </w:p>
    <w:p w:rsidR="002B4BC7" w:rsidRDefault="002B4BC7">
      <w:pPr>
        <w:pStyle w:val="normal"/>
        <w:shd w:val="clear" w:color="auto" w:fill="FFFFFF"/>
        <w:tabs>
          <w:tab w:val="left" w:pos="426"/>
        </w:tabs>
        <w:jc w:val="center"/>
        <w:rPr>
          <w:b/>
          <w:sz w:val="26"/>
          <w:szCs w:val="26"/>
        </w:rPr>
        <w:sectPr w:rsidR="002B4BC7" w:rsidSect="00181E72">
          <w:pgSz w:w="11570" w:h="16490"/>
          <w:pgMar w:top="709" w:right="567" w:bottom="426" w:left="851" w:header="720" w:footer="720" w:gutter="0"/>
          <w:cols w:space="720"/>
        </w:sectPr>
      </w:pPr>
      <w:r>
        <w:rPr>
          <w:b/>
          <w:sz w:val="26"/>
          <w:szCs w:val="26"/>
        </w:rPr>
        <w:t>ВСЕМ УЧАСТНИКАМ ПРИ СЕБЕ ИМЕТЬ СМЕННУЮ ОБУВЬ!</w:t>
      </w:r>
    </w:p>
    <w:p w:rsidR="002B4BC7" w:rsidRDefault="002B4BC7">
      <w:pPr>
        <w:pStyle w:val="normal"/>
        <w:widowControl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normal"/>
        <w:widowControl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normal"/>
        <w:widowControl/>
        <w:tabs>
          <w:tab w:val="left" w:pos="70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2B4BC7" w:rsidRDefault="002B4BC7">
      <w:pPr>
        <w:pStyle w:val="normal"/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B4BC7" w:rsidRDefault="002B4BC7">
      <w:pPr>
        <w:pStyle w:val="normal"/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B4BC7" w:rsidRDefault="002B4BC7">
      <w:pPr>
        <w:pStyle w:val="normal"/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B4BC7" w:rsidRDefault="002B4BC7">
      <w:pPr>
        <w:pStyle w:val="normal"/>
        <w:widowControl/>
        <w:tabs>
          <w:tab w:val="left" w:pos="7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ЗАЯВКА</w:t>
      </w: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b/>
          <w:i/>
          <w:sz w:val="24"/>
          <w:szCs w:val="24"/>
        </w:rPr>
      </w:pP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команды ____________________________________________</w:t>
      </w: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 </w:t>
      </w: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г.о. _______________                                                                                                               </w:t>
      </w: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</w:p>
    <w:tbl>
      <w:tblPr>
        <w:tblW w:w="97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7"/>
        <w:gridCol w:w="1135"/>
        <w:gridCol w:w="850"/>
        <w:gridCol w:w="709"/>
        <w:gridCol w:w="1134"/>
        <w:gridCol w:w="1559"/>
        <w:gridCol w:w="1276"/>
        <w:gridCol w:w="1276"/>
        <w:gridCol w:w="1275"/>
      </w:tblGrid>
      <w:tr w:rsidR="002B4BC7" w:rsidTr="00B908CA">
        <w:trPr>
          <w:trHeight w:val="764"/>
        </w:trPr>
        <w:tc>
          <w:tcPr>
            <w:tcW w:w="567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08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08CA">
              <w:rPr>
                <w:sz w:val="20"/>
                <w:szCs w:val="20"/>
              </w:rPr>
              <w:t>/</w:t>
            </w:r>
            <w:proofErr w:type="spellStart"/>
            <w:r w:rsidRPr="00B908C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 xml:space="preserve">Спорт   разряд  </w:t>
            </w:r>
          </w:p>
        </w:tc>
        <w:tc>
          <w:tcPr>
            <w:tcW w:w="709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ФИО тренера</w:t>
            </w:r>
          </w:p>
        </w:tc>
        <w:tc>
          <w:tcPr>
            <w:tcW w:w="1275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Виза  врача</w:t>
            </w:r>
          </w:p>
        </w:tc>
      </w:tr>
      <w:tr w:rsidR="002B4BC7" w:rsidTr="00B908CA">
        <w:trPr>
          <w:trHeight w:val="431"/>
        </w:trPr>
        <w:tc>
          <w:tcPr>
            <w:tcW w:w="567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B4BC7" w:rsidTr="00B908CA">
        <w:trPr>
          <w:trHeight w:val="431"/>
        </w:trPr>
        <w:tc>
          <w:tcPr>
            <w:tcW w:w="567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B4BC7" w:rsidTr="00B908CA">
        <w:trPr>
          <w:trHeight w:val="431"/>
        </w:trPr>
        <w:tc>
          <w:tcPr>
            <w:tcW w:w="567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B4BC7" w:rsidTr="00B908CA">
        <w:trPr>
          <w:trHeight w:val="431"/>
        </w:trPr>
        <w:tc>
          <w:tcPr>
            <w:tcW w:w="567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4BC7" w:rsidRPr="00B908CA" w:rsidRDefault="002B4BC7" w:rsidP="00B908CA">
            <w:pPr>
              <w:pStyle w:val="normal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Всего допущено к участию в Турнире ___________ спортсме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а/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).</w:t>
      </w: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Данные спортсмены не имеют ограничений согласно п.7 настоящего Положения.</w:t>
      </w: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команды  ________________ </w:t>
      </w: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    _____________________ </w:t>
      </w: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«___» __________ 204 г.</w:t>
      </w: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normal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normal"/>
        <w:tabs>
          <w:tab w:val="left" w:pos="709"/>
        </w:tabs>
        <w:spacing w:line="317" w:lineRule="auto"/>
        <w:jc w:val="both"/>
        <w:rPr>
          <w:color w:val="000000"/>
          <w:sz w:val="29"/>
          <w:szCs w:val="29"/>
        </w:rPr>
      </w:pPr>
    </w:p>
    <w:sectPr w:rsidR="002B4BC7" w:rsidSect="00122B44">
      <w:pgSz w:w="11570" w:h="16490"/>
      <w:pgMar w:top="567" w:right="567" w:bottom="567" w:left="851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A6" w:rsidRDefault="00EA2FA6" w:rsidP="00181E72">
      <w:r>
        <w:separator/>
      </w:r>
    </w:p>
  </w:endnote>
  <w:endnote w:type="continuationSeparator" w:id="0">
    <w:p w:rsidR="00EA2FA6" w:rsidRDefault="00EA2FA6" w:rsidP="0018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A6" w:rsidRDefault="00EA2FA6" w:rsidP="00181E72">
      <w:r>
        <w:separator/>
      </w:r>
    </w:p>
  </w:footnote>
  <w:footnote w:type="continuationSeparator" w:id="0">
    <w:p w:rsidR="00EA2FA6" w:rsidRDefault="00EA2FA6" w:rsidP="00181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4DA"/>
    <w:multiLevelType w:val="multilevel"/>
    <w:tmpl w:val="FFFFFFFF"/>
    <w:lvl w:ilvl="0">
      <w:numFmt w:val="bullet"/>
      <w:lvlText w:val="o"/>
      <w:lvlJc w:val="left"/>
      <w:pPr>
        <w:ind w:left="2315" w:hanging="220"/>
      </w:pPr>
      <w:rPr>
        <w:rFonts w:ascii="Times New Roman" w:eastAsia="Times New Roman" w:hAnsi="Times New Roman"/>
        <w:color w:val="3A3A3A"/>
        <w:sz w:val="27"/>
      </w:rPr>
    </w:lvl>
    <w:lvl w:ilvl="1">
      <w:start w:val="1"/>
      <w:numFmt w:val="decimal"/>
      <w:lvlText w:val="%2."/>
      <w:lvlJc w:val="left"/>
      <w:pPr>
        <w:ind w:left="3788" w:hanging="358"/>
      </w:pPr>
      <w:rPr>
        <w:rFonts w:cs="Times New Roman"/>
      </w:rPr>
    </w:lvl>
    <w:lvl w:ilvl="2">
      <w:numFmt w:val="bullet"/>
      <w:lvlText w:val="•"/>
      <w:lvlJc w:val="left"/>
      <w:pPr>
        <w:ind w:left="4473" w:hanging="359"/>
      </w:pPr>
    </w:lvl>
    <w:lvl w:ilvl="3">
      <w:numFmt w:val="bullet"/>
      <w:lvlText w:val="•"/>
      <w:lvlJc w:val="left"/>
      <w:pPr>
        <w:ind w:left="5167" w:hanging="358"/>
      </w:pPr>
    </w:lvl>
    <w:lvl w:ilvl="4">
      <w:numFmt w:val="bullet"/>
      <w:lvlText w:val="•"/>
      <w:lvlJc w:val="left"/>
      <w:pPr>
        <w:ind w:left="5861" w:hanging="359"/>
      </w:pPr>
    </w:lvl>
    <w:lvl w:ilvl="5">
      <w:numFmt w:val="bullet"/>
      <w:lvlText w:val="•"/>
      <w:lvlJc w:val="left"/>
      <w:pPr>
        <w:ind w:left="6554" w:hanging="359"/>
      </w:pPr>
    </w:lvl>
    <w:lvl w:ilvl="6">
      <w:numFmt w:val="bullet"/>
      <w:lvlText w:val="•"/>
      <w:lvlJc w:val="left"/>
      <w:pPr>
        <w:ind w:left="7248" w:hanging="359"/>
      </w:pPr>
    </w:lvl>
    <w:lvl w:ilvl="7">
      <w:numFmt w:val="bullet"/>
      <w:lvlText w:val="•"/>
      <w:lvlJc w:val="left"/>
      <w:pPr>
        <w:ind w:left="7942" w:hanging="358"/>
      </w:pPr>
    </w:lvl>
    <w:lvl w:ilvl="8">
      <w:numFmt w:val="bullet"/>
      <w:lvlText w:val="•"/>
      <w:lvlJc w:val="left"/>
      <w:pPr>
        <w:ind w:left="8635" w:hanging="359"/>
      </w:pPr>
    </w:lvl>
  </w:abstractNum>
  <w:abstractNum w:abstractNumId="1">
    <w:nsid w:val="122600AB"/>
    <w:multiLevelType w:val="multilevel"/>
    <w:tmpl w:val="FFFFFFFF"/>
    <w:lvl w:ilvl="0">
      <w:numFmt w:val="bullet"/>
      <w:lvlText w:val="•"/>
      <w:lvlJc w:val="left"/>
      <w:pPr>
        <w:ind w:left="130" w:hanging="707"/>
      </w:pPr>
    </w:lvl>
    <w:lvl w:ilvl="1">
      <w:start w:val="1"/>
      <w:numFmt w:val="bullet"/>
      <w:lvlText w:val="‒"/>
      <w:lvlJc w:val="left"/>
      <w:pPr>
        <w:ind w:left="561" w:hanging="283"/>
      </w:pPr>
      <w:rPr>
        <w:rFonts w:ascii="Courier New" w:eastAsia="Times New Roman" w:hAnsi="Courier New"/>
      </w:rPr>
    </w:lvl>
    <w:lvl w:ilvl="2">
      <w:numFmt w:val="bullet"/>
      <w:lvlText w:val="•"/>
      <w:lvlJc w:val="left"/>
      <w:pPr>
        <w:ind w:left="1611" w:hanging="283"/>
      </w:pPr>
    </w:lvl>
    <w:lvl w:ilvl="3">
      <w:numFmt w:val="bullet"/>
      <w:lvlText w:val="•"/>
      <w:lvlJc w:val="left"/>
      <w:pPr>
        <w:ind w:left="2662" w:hanging="283"/>
      </w:pPr>
    </w:lvl>
    <w:lvl w:ilvl="4">
      <w:numFmt w:val="bullet"/>
      <w:lvlText w:val="•"/>
      <w:lvlJc w:val="left"/>
      <w:pPr>
        <w:ind w:left="3714" w:hanging="283"/>
      </w:pPr>
    </w:lvl>
    <w:lvl w:ilvl="5">
      <w:numFmt w:val="bullet"/>
      <w:lvlText w:val="•"/>
      <w:lvlJc w:val="left"/>
      <w:pPr>
        <w:ind w:left="4765" w:hanging="283"/>
      </w:pPr>
    </w:lvl>
    <w:lvl w:ilvl="6">
      <w:numFmt w:val="bullet"/>
      <w:lvlText w:val="•"/>
      <w:lvlJc w:val="left"/>
      <w:pPr>
        <w:ind w:left="5817" w:hanging="282"/>
      </w:pPr>
    </w:lvl>
    <w:lvl w:ilvl="7">
      <w:numFmt w:val="bullet"/>
      <w:lvlText w:val="•"/>
      <w:lvlJc w:val="left"/>
      <w:pPr>
        <w:ind w:left="6868" w:hanging="283"/>
      </w:pPr>
    </w:lvl>
    <w:lvl w:ilvl="8">
      <w:numFmt w:val="bullet"/>
      <w:lvlText w:val="•"/>
      <w:lvlJc w:val="left"/>
      <w:pPr>
        <w:ind w:left="7920" w:hanging="283"/>
      </w:pPr>
    </w:lvl>
  </w:abstractNum>
  <w:abstractNum w:abstractNumId="2">
    <w:nsid w:val="166F5CFA"/>
    <w:multiLevelType w:val="multilevel"/>
    <w:tmpl w:val="FFFFFFFF"/>
    <w:lvl w:ilvl="0">
      <w:start w:val="6"/>
      <w:numFmt w:val="decimal"/>
      <w:lvlText w:val="%1."/>
      <w:lvlJc w:val="left"/>
      <w:pPr>
        <w:ind w:left="378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549" w:hanging="180"/>
      </w:pPr>
      <w:rPr>
        <w:rFonts w:cs="Times New Roman"/>
      </w:rPr>
    </w:lvl>
  </w:abstractNum>
  <w:abstractNum w:abstractNumId="3">
    <w:nsid w:val="258B7C8C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26D60E48"/>
    <w:multiLevelType w:val="multilevel"/>
    <w:tmpl w:val="FFFFFFFF"/>
    <w:lvl w:ilvl="0">
      <w:start w:val="1"/>
      <w:numFmt w:val="bullet"/>
      <w:lvlText w:val="‒"/>
      <w:lvlJc w:val="left"/>
      <w:pPr>
        <w:ind w:left="-217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503" w:hanging="360"/>
      </w:pPr>
      <w:rPr>
        <w:rFonts w:ascii="Courier New" w:eastAsia="Times New Roman" w:hAnsi="Courier New"/>
      </w:rPr>
    </w:lvl>
    <w:lvl w:ilvl="2">
      <w:start w:val="1"/>
      <w:numFmt w:val="bullet"/>
      <w:lvlText w:val="‒"/>
      <w:lvlJc w:val="left"/>
      <w:pPr>
        <w:ind w:left="1223" w:hanging="360"/>
      </w:pPr>
      <w:rPr>
        <w:rFonts w:ascii="Courier New" w:eastAsia="Times New Roman" w:hAnsi="Courier New"/>
      </w:rPr>
    </w:lvl>
    <w:lvl w:ilvl="3">
      <w:start w:val="1"/>
      <w:numFmt w:val="bullet"/>
      <w:lvlText w:val="●"/>
      <w:lvlJc w:val="left"/>
      <w:pPr>
        <w:ind w:left="1943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2663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383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103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4823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5543" w:hanging="360"/>
      </w:pPr>
      <w:rPr>
        <w:rFonts w:ascii="Noto Sans Symbols" w:eastAsia="Times New Roman" w:hAnsi="Noto Sans Symbols"/>
      </w:rPr>
    </w:lvl>
  </w:abstractNum>
  <w:abstractNum w:abstractNumId="5">
    <w:nsid w:val="2F785312"/>
    <w:multiLevelType w:val="multilevel"/>
    <w:tmpl w:val="FFFFFFFF"/>
    <w:lvl w:ilvl="0">
      <w:start w:val="1"/>
      <w:numFmt w:val="bullet"/>
      <w:lvlText w:val="‒"/>
      <w:lvlJc w:val="left"/>
      <w:pPr>
        <w:ind w:left="130" w:hanging="707"/>
      </w:pPr>
      <w:rPr>
        <w:rFonts w:ascii="Courier New" w:eastAsia="Times New Roman" w:hAnsi="Courier New"/>
      </w:rPr>
    </w:lvl>
    <w:lvl w:ilvl="1">
      <w:numFmt w:val="bullet"/>
      <w:lvlText w:val="•"/>
      <w:lvlJc w:val="left"/>
      <w:pPr>
        <w:ind w:left="561" w:hanging="283"/>
      </w:pPr>
    </w:lvl>
    <w:lvl w:ilvl="2">
      <w:numFmt w:val="bullet"/>
      <w:lvlText w:val="•"/>
      <w:lvlJc w:val="left"/>
      <w:pPr>
        <w:ind w:left="1611" w:hanging="283"/>
      </w:pPr>
    </w:lvl>
    <w:lvl w:ilvl="3">
      <w:numFmt w:val="bullet"/>
      <w:lvlText w:val="•"/>
      <w:lvlJc w:val="left"/>
      <w:pPr>
        <w:ind w:left="2662" w:hanging="283"/>
      </w:pPr>
    </w:lvl>
    <w:lvl w:ilvl="4">
      <w:numFmt w:val="bullet"/>
      <w:lvlText w:val="•"/>
      <w:lvlJc w:val="left"/>
      <w:pPr>
        <w:ind w:left="3714" w:hanging="283"/>
      </w:pPr>
    </w:lvl>
    <w:lvl w:ilvl="5">
      <w:numFmt w:val="bullet"/>
      <w:lvlText w:val="•"/>
      <w:lvlJc w:val="left"/>
      <w:pPr>
        <w:ind w:left="4765" w:hanging="283"/>
      </w:pPr>
    </w:lvl>
    <w:lvl w:ilvl="6">
      <w:numFmt w:val="bullet"/>
      <w:lvlText w:val="•"/>
      <w:lvlJc w:val="left"/>
      <w:pPr>
        <w:ind w:left="5817" w:hanging="282"/>
      </w:pPr>
    </w:lvl>
    <w:lvl w:ilvl="7">
      <w:numFmt w:val="bullet"/>
      <w:lvlText w:val="•"/>
      <w:lvlJc w:val="left"/>
      <w:pPr>
        <w:ind w:left="6868" w:hanging="283"/>
      </w:pPr>
    </w:lvl>
    <w:lvl w:ilvl="8">
      <w:numFmt w:val="bullet"/>
      <w:lvlText w:val="•"/>
      <w:lvlJc w:val="left"/>
      <w:pPr>
        <w:ind w:left="7920" w:hanging="283"/>
      </w:pPr>
    </w:lvl>
  </w:abstractNum>
  <w:abstractNum w:abstractNumId="6">
    <w:nsid w:val="3E7A02B3"/>
    <w:multiLevelType w:val="multilevel"/>
    <w:tmpl w:val="FFFFFFFF"/>
    <w:lvl w:ilvl="0">
      <w:start w:val="1"/>
      <w:numFmt w:val="bullet"/>
      <w:lvlText w:val="‒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485C2481"/>
    <w:multiLevelType w:val="multilevel"/>
    <w:tmpl w:val="FFFFFFFF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8">
    <w:nsid w:val="53F513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B44"/>
    <w:rsid w:val="00122B44"/>
    <w:rsid w:val="00181E72"/>
    <w:rsid w:val="002B4BC7"/>
    <w:rsid w:val="004A06B1"/>
    <w:rsid w:val="00556933"/>
    <w:rsid w:val="00692CAC"/>
    <w:rsid w:val="006F24CF"/>
    <w:rsid w:val="00746713"/>
    <w:rsid w:val="007A3C8E"/>
    <w:rsid w:val="00984329"/>
    <w:rsid w:val="009E1388"/>
    <w:rsid w:val="00AB7570"/>
    <w:rsid w:val="00B322FA"/>
    <w:rsid w:val="00B67175"/>
    <w:rsid w:val="00B908CA"/>
    <w:rsid w:val="00C1370B"/>
    <w:rsid w:val="00D149EB"/>
    <w:rsid w:val="00EA2FA6"/>
    <w:rsid w:val="00F24BA7"/>
    <w:rsid w:val="00F5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AC"/>
    <w:pPr>
      <w:widowControl w:val="0"/>
    </w:pPr>
    <w:rPr>
      <w:sz w:val="22"/>
      <w:szCs w:val="22"/>
    </w:rPr>
  </w:style>
  <w:style w:type="paragraph" w:styleId="1">
    <w:name w:val="heading 1"/>
    <w:basedOn w:val="normal"/>
    <w:next w:val="normal"/>
    <w:link w:val="10"/>
    <w:uiPriority w:val="99"/>
    <w:qFormat/>
    <w:rsid w:val="00122B44"/>
    <w:pPr>
      <w:ind w:left="126" w:hanging="716"/>
      <w:outlineLvl w:val="0"/>
    </w:pPr>
    <w:rPr>
      <w:b/>
      <w:sz w:val="29"/>
      <w:szCs w:val="29"/>
    </w:rPr>
  </w:style>
  <w:style w:type="paragraph" w:styleId="2">
    <w:name w:val="heading 2"/>
    <w:basedOn w:val="normal"/>
    <w:next w:val="normal"/>
    <w:link w:val="20"/>
    <w:uiPriority w:val="99"/>
    <w:qFormat/>
    <w:rsid w:val="00122B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122B44"/>
    <w:pPr>
      <w:keepNext/>
      <w:keepLines/>
      <w:spacing w:before="40"/>
      <w:outlineLvl w:val="2"/>
    </w:pPr>
    <w:rPr>
      <w:rFonts w:ascii="Cambria" w:hAnsi="Cambria" w:cs="Cambria"/>
      <w:color w:val="243F61"/>
      <w:sz w:val="24"/>
      <w:szCs w:val="24"/>
    </w:rPr>
  </w:style>
  <w:style w:type="paragraph" w:styleId="4">
    <w:name w:val="heading 4"/>
    <w:basedOn w:val="normal"/>
    <w:next w:val="normal"/>
    <w:link w:val="40"/>
    <w:uiPriority w:val="99"/>
    <w:qFormat/>
    <w:rsid w:val="00122B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122B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uiPriority w:val="99"/>
    <w:qFormat/>
    <w:rsid w:val="00122B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37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37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37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370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37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370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122B44"/>
    <w:pPr>
      <w:widowControl w:val="0"/>
    </w:pPr>
    <w:rPr>
      <w:sz w:val="22"/>
      <w:szCs w:val="22"/>
    </w:rPr>
  </w:style>
  <w:style w:type="paragraph" w:styleId="a3">
    <w:name w:val="Title"/>
    <w:basedOn w:val="normal"/>
    <w:next w:val="normal"/>
    <w:link w:val="a4"/>
    <w:uiPriority w:val="99"/>
    <w:qFormat/>
    <w:rsid w:val="00122B44"/>
    <w:pPr>
      <w:spacing w:before="86"/>
      <w:ind w:left="413" w:right="414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1370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122B4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C1370B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122B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122B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uiPriority w:val="99"/>
    <w:rsid w:val="00122B4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81E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1E72"/>
  </w:style>
  <w:style w:type="paragraph" w:styleId="aa">
    <w:name w:val="footer"/>
    <w:basedOn w:val="a"/>
    <w:link w:val="ab"/>
    <w:uiPriority w:val="99"/>
    <w:semiHidden/>
    <w:unhideWhenUsed/>
    <w:rsid w:val="00181E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</cp:lastModifiedBy>
  <cp:revision>7</cp:revision>
  <cp:lastPrinted>2024-02-08T13:37:00Z</cp:lastPrinted>
  <dcterms:created xsi:type="dcterms:W3CDTF">2023-01-26T08:32:00Z</dcterms:created>
  <dcterms:modified xsi:type="dcterms:W3CDTF">2024-02-14T10:52:00Z</dcterms:modified>
</cp:coreProperties>
</file>